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27.08.2012 N 860</w:t>
              <w:br/>
              <w:t xml:space="preserve">(ред. от 03.07.2025)</w:t>
              <w:br/>
              <w:t xml:space="preserve">"Об организации и проведении продажи государственного или муниципального имущества в электронной форме"</w:t>
              <w:br/>
              <w:t xml:space="preserve">(вместе с "Положением об организации и проведении продажи государственного или муниципального имущества в электронной форме")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августа 2012 г. N 860</w:t>
      </w:r>
    </w:p>
    <w:p>
      <w:pPr>
        <w:pStyle w:val="2"/>
        <w:jc w:val="center"/>
      </w:pPr>
      <w:r>
        <w:rPr>
          <w:sz w:val="24"/>
        </w:rPr>
      </w:r>
    </w:p>
    <w:p>
      <w:pPr>
        <w:pStyle w:val="2"/>
        <w:jc w:val="center"/>
      </w:pPr>
      <w:r>
        <w:rPr>
          <w:sz w:val="24"/>
        </w:rPr>
        <w:t xml:space="preserve">ОБ ОРГАНИЗАЦИИ И ПРОВЕДЕНИИ</w:t>
      </w:r>
    </w:p>
    <w:p>
      <w:pPr>
        <w:pStyle w:val="2"/>
        <w:jc w:val="center"/>
      </w:pPr>
      <w:r>
        <w:rPr>
          <w:sz w:val="24"/>
        </w:rPr>
        <w:t xml:space="preserve">ПРОДАЖИ ГОСУДАРСТВЕННОГО ИЛИ МУНИЦИПАЛЬНОГО ИМУЩЕСТВА</w:t>
      </w:r>
    </w:p>
    <w:p>
      <w:pPr>
        <w:pStyle w:val="2"/>
        <w:jc w:val="center"/>
      </w:pPr>
      <w:r>
        <w:rPr>
          <w:sz w:val="24"/>
        </w:rPr>
        <w:t xml:space="preserve">В ЭЛЕКТРОННОЙ ФОРМЕ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16.05.2016 </w:t>
            </w:r>
            <w:r>
              <w:rPr>
                <w:sz w:val="24"/>
                <w:color w:val="392c69"/>
              </w:rPr>
              <w:t xml:space="preserve">N 423</w:t>
            </w:r>
            <w:r>
              <w:rPr>
                <w:sz w:val="24"/>
                <w:color w:val="392c69"/>
              </w:rPr>
              <w:t xml:space="preserve">,</w:t>
            </w:r>
          </w:p>
          <w:p>
            <w:pPr>
              <w:pStyle w:val="0"/>
              <w:jc w:val="center"/>
            </w:pPr>
            <w:r>
              <w:rPr>
                <w:sz w:val="24"/>
                <w:color w:val="392c69"/>
              </w:rPr>
              <w:t xml:space="preserve">от 26.09.2017 </w:t>
            </w:r>
            <w:r>
              <w:rPr>
                <w:sz w:val="24"/>
                <w:color w:val="392c69"/>
              </w:rPr>
              <w:t xml:space="preserve">N 1164</w:t>
            </w:r>
            <w:r>
              <w:rPr>
                <w:sz w:val="24"/>
                <w:color w:val="392c69"/>
              </w:rPr>
              <w:t xml:space="preserve">, от 15.05.2019 </w:t>
            </w:r>
            <w:r>
              <w:rPr>
                <w:sz w:val="24"/>
                <w:color w:val="392c69"/>
              </w:rPr>
              <w:t xml:space="preserve">N 603</w:t>
            </w:r>
            <w:r>
              <w:rPr>
                <w:sz w:val="24"/>
                <w:color w:val="392c69"/>
              </w:rPr>
              <w:t xml:space="preserve">, от 17.10.2019 </w:t>
            </w:r>
            <w:r>
              <w:rPr>
                <w:sz w:val="24"/>
                <w:color w:val="392c69"/>
              </w:rPr>
              <w:t xml:space="preserve">N 1341</w:t>
            </w:r>
            <w:r>
              <w:rPr>
                <w:sz w:val="24"/>
                <w:color w:val="392c69"/>
              </w:rPr>
              <w:t xml:space="preserve">,</w:t>
            </w:r>
          </w:p>
          <w:p>
            <w:pPr>
              <w:pStyle w:val="0"/>
              <w:jc w:val="center"/>
            </w:pPr>
            <w:r>
              <w:rPr>
                <w:sz w:val="24"/>
                <w:color w:val="392c69"/>
              </w:rPr>
              <w:t xml:space="preserve">от 29.07.2020 </w:t>
            </w:r>
            <w:r>
              <w:rPr>
                <w:sz w:val="24"/>
                <w:color w:val="392c69"/>
              </w:rPr>
              <w:t xml:space="preserve">N 1133</w:t>
            </w:r>
            <w:r>
              <w:rPr>
                <w:sz w:val="24"/>
                <w:color w:val="392c69"/>
              </w:rPr>
              <w:t xml:space="preserve">, от 21.03.2022 </w:t>
            </w:r>
            <w:r>
              <w:rPr>
                <w:sz w:val="24"/>
                <w:color w:val="392c69"/>
              </w:rPr>
              <w:t xml:space="preserve">N 429</w:t>
            </w:r>
            <w:r>
              <w:rPr>
                <w:sz w:val="24"/>
                <w:color w:val="392c69"/>
              </w:rPr>
              <w:t xml:space="preserve">, от 22.09.2022 </w:t>
            </w:r>
            <w:r>
              <w:rPr>
                <w:sz w:val="24"/>
                <w:color w:val="392c69"/>
              </w:rPr>
              <w:t xml:space="preserve">N 1673</w:t>
            </w:r>
            <w:r>
              <w:rPr>
                <w:sz w:val="24"/>
                <w:color w:val="392c69"/>
              </w:rPr>
              <w:t xml:space="preserve">,</w:t>
            </w:r>
          </w:p>
          <w:p>
            <w:pPr>
              <w:pStyle w:val="0"/>
              <w:jc w:val="center"/>
            </w:pPr>
            <w:r>
              <w:rPr>
                <w:sz w:val="24"/>
                <w:color w:val="392c69"/>
              </w:rPr>
              <w:t xml:space="preserve">от 22.12.2022 </w:t>
            </w:r>
            <w:r>
              <w:rPr>
                <w:sz w:val="24"/>
                <w:color w:val="392c69"/>
              </w:rPr>
              <w:t xml:space="preserve">N 2382</w:t>
            </w:r>
            <w:r>
              <w:rPr>
                <w:sz w:val="24"/>
                <w:color w:val="392c69"/>
              </w:rPr>
              <w:t xml:space="preserve">, от 18.10.2023 </w:t>
            </w:r>
            <w:r>
              <w:rPr>
                <w:sz w:val="24"/>
                <w:color w:val="392c69"/>
              </w:rPr>
              <w:t xml:space="preserve">N 1731</w:t>
            </w:r>
            <w:r>
              <w:rPr>
                <w:sz w:val="24"/>
                <w:color w:val="392c69"/>
              </w:rPr>
              <w:t xml:space="preserve">, от 24.05.2024 </w:t>
            </w:r>
            <w:r>
              <w:rPr>
                <w:sz w:val="24"/>
                <w:color w:val="392c69"/>
              </w:rPr>
              <w:t xml:space="preserve">N 669</w:t>
            </w:r>
            <w:r>
              <w:rPr>
                <w:sz w:val="24"/>
                <w:color w:val="392c69"/>
              </w:rPr>
              <w:t xml:space="preserve">,</w:t>
            </w:r>
          </w:p>
          <w:p>
            <w:pPr>
              <w:pStyle w:val="0"/>
              <w:jc w:val="center"/>
            </w:pPr>
            <w:r>
              <w:rPr>
                <w:sz w:val="24"/>
                <w:color w:val="392c69"/>
              </w:rPr>
              <w:t xml:space="preserve">от 21.06.2024 </w:t>
            </w:r>
            <w:r>
              <w:rPr>
                <w:sz w:val="24"/>
                <w:color w:val="392c69"/>
              </w:rPr>
              <w:t xml:space="preserve">N 836</w:t>
            </w:r>
            <w:r>
              <w:rPr>
                <w:sz w:val="24"/>
                <w:color w:val="392c69"/>
              </w:rPr>
              <w:t xml:space="preserve">, от 03.07.2025 </w:t>
            </w:r>
            <w:r>
              <w:rPr>
                <w:sz w:val="24"/>
                <w:color w:val="392c69"/>
              </w:rPr>
              <w:t xml:space="preserve">N 1009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32.1</w:t>
      </w:r>
      <w:r>
        <w:rPr>
          <w:sz w:val="24"/>
        </w:rP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5" w:tooltip="ПОЛОЖЕНИЕ">
        <w:r>
          <w:rPr>
            <w:sz w:val="24"/>
            <w:color w:val="0000ff"/>
          </w:rPr>
          <w:t xml:space="preserve">Положение</w:t>
        </w:r>
      </w:hyperlink>
      <w:r>
        <w:rPr>
          <w:sz w:val="24"/>
        </w:rPr>
        <w:t xml:space="preserve"> об организации и проведении продажи государственного или муниципального имущества в электронной форме.</w:t>
      </w:r>
    </w:p>
    <w:p>
      <w:pPr>
        <w:pStyle w:val="0"/>
        <w:spacing w:before="240" w:lineRule="auto"/>
        <w:ind w:firstLine="540"/>
        <w:jc w:val="both"/>
      </w:pPr>
      <w:r>
        <w:rPr>
          <w:sz w:val="24"/>
        </w:rPr>
        <w:t xml:space="preserve">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pPr>
        <w:pStyle w:val="0"/>
        <w:jc w:val="both"/>
      </w:pPr>
      <w:r>
        <w:rPr>
          <w:sz w:val="24"/>
        </w:rPr>
        <w:t xml:space="preserve">(п. 2 в ред. </w:t>
      </w:r>
      <w:r>
        <w:rPr>
          <w:sz w:val="24"/>
        </w:rPr>
        <w:t xml:space="preserve">Постановления</w:t>
      </w:r>
      <w:r>
        <w:rPr>
          <w:sz w:val="24"/>
        </w:rPr>
        <w:t xml:space="preserve"> Правительства РФ от 29.07.2020 N 1133)</w:t>
      </w:r>
    </w:p>
    <w:p>
      <w:pPr>
        <w:pStyle w:val="0"/>
        <w:spacing w:before="240" w:lineRule="auto"/>
        <w:ind w:firstLine="540"/>
        <w:jc w:val="both"/>
      </w:pPr>
      <w:r>
        <w:rPr>
          <w:sz w:val="24"/>
        </w:rPr>
        <w:t xml:space="preserve">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августа 2012 г. N 860</w:t>
      </w:r>
    </w:p>
    <w:p>
      <w:pPr>
        <w:pStyle w:val="0"/>
        <w:ind w:firstLine="540"/>
        <w:jc w:val="both"/>
      </w:pPr>
      <w:r>
        <w:rPr>
          <w:sz w:val="24"/>
        </w:rPr>
      </w:r>
    </w:p>
    <w:bookmarkStart w:id="35" w:name="P35"/>
    <w:bookmarkEnd w:id="35"/>
    <w:p>
      <w:pPr>
        <w:pStyle w:val="2"/>
        <w:jc w:val="center"/>
      </w:pPr>
      <w:r>
        <w:rPr>
          <w:sz w:val="24"/>
        </w:rPr>
        <w:t xml:space="preserve">ПОЛОЖЕНИЕ</w:t>
      </w:r>
    </w:p>
    <w:p>
      <w:pPr>
        <w:pStyle w:val="2"/>
        <w:jc w:val="center"/>
      </w:pPr>
      <w:r>
        <w:rPr>
          <w:sz w:val="24"/>
        </w:rPr>
        <w:t xml:space="preserve">ОБ ОРГАНИЗАЦИИ И ПРОВЕДЕНИИ ПРОДАЖИ ГОСУДАРСТВЕННОГО</w:t>
      </w:r>
    </w:p>
    <w:p>
      <w:pPr>
        <w:pStyle w:val="2"/>
        <w:jc w:val="center"/>
      </w:pPr>
      <w:r>
        <w:rPr>
          <w:sz w:val="24"/>
        </w:rPr>
        <w:t xml:space="preserve">ИЛИ МУНИЦИПАЛЬНОГО ИМУЩЕСТВА В ЭЛЕКТРОННОЙ ФОРМЕ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16.05.2016 </w:t>
            </w:r>
            <w:r>
              <w:rPr>
                <w:sz w:val="24"/>
                <w:color w:val="392c69"/>
              </w:rPr>
              <w:t xml:space="preserve">N 423</w:t>
            </w:r>
            <w:r>
              <w:rPr>
                <w:sz w:val="24"/>
                <w:color w:val="392c69"/>
              </w:rPr>
              <w:t xml:space="preserve">,</w:t>
            </w:r>
          </w:p>
          <w:p>
            <w:pPr>
              <w:pStyle w:val="0"/>
              <w:jc w:val="center"/>
            </w:pPr>
            <w:r>
              <w:rPr>
                <w:sz w:val="24"/>
                <w:color w:val="392c69"/>
              </w:rPr>
              <w:t xml:space="preserve">от 26.09.2017 </w:t>
            </w:r>
            <w:r>
              <w:rPr>
                <w:sz w:val="24"/>
                <w:color w:val="392c69"/>
              </w:rPr>
              <w:t xml:space="preserve">N 1164</w:t>
            </w:r>
            <w:r>
              <w:rPr>
                <w:sz w:val="24"/>
                <w:color w:val="392c69"/>
              </w:rPr>
              <w:t xml:space="preserve">, от 15.05.2019 </w:t>
            </w:r>
            <w:r>
              <w:rPr>
                <w:sz w:val="24"/>
                <w:color w:val="392c69"/>
              </w:rPr>
              <w:t xml:space="preserve">N 603</w:t>
            </w:r>
            <w:r>
              <w:rPr>
                <w:sz w:val="24"/>
                <w:color w:val="392c69"/>
              </w:rPr>
              <w:t xml:space="preserve">, от 17.10.2019 </w:t>
            </w:r>
            <w:r>
              <w:rPr>
                <w:sz w:val="24"/>
                <w:color w:val="392c69"/>
              </w:rPr>
              <w:t xml:space="preserve">N 1341</w:t>
            </w:r>
            <w:r>
              <w:rPr>
                <w:sz w:val="24"/>
                <w:color w:val="392c69"/>
              </w:rPr>
              <w:t xml:space="preserve">,</w:t>
            </w:r>
          </w:p>
          <w:p>
            <w:pPr>
              <w:pStyle w:val="0"/>
              <w:jc w:val="center"/>
            </w:pPr>
            <w:r>
              <w:rPr>
                <w:sz w:val="24"/>
                <w:color w:val="392c69"/>
              </w:rPr>
              <w:t xml:space="preserve">от 29.07.2020 </w:t>
            </w:r>
            <w:r>
              <w:rPr>
                <w:sz w:val="24"/>
                <w:color w:val="392c69"/>
              </w:rPr>
              <w:t xml:space="preserve">N 1133</w:t>
            </w:r>
            <w:r>
              <w:rPr>
                <w:sz w:val="24"/>
                <w:color w:val="392c69"/>
              </w:rPr>
              <w:t xml:space="preserve">, от 21.03.2022 </w:t>
            </w:r>
            <w:r>
              <w:rPr>
                <w:sz w:val="24"/>
                <w:color w:val="392c69"/>
              </w:rPr>
              <w:t xml:space="preserve">N 429</w:t>
            </w:r>
            <w:r>
              <w:rPr>
                <w:sz w:val="24"/>
                <w:color w:val="392c69"/>
              </w:rPr>
              <w:t xml:space="preserve">, от 22.09.2022 </w:t>
            </w:r>
            <w:r>
              <w:rPr>
                <w:sz w:val="24"/>
                <w:color w:val="392c69"/>
              </w:rPr>
              <w:t xml:space="preserve">N 1673</w:t>
            </w:r>
            <w:r>
              <w:rPr>
                <w:sz w:val="24"/>
                <w:color w:val="392c69"/>
              </w:rPr>
              <w:t xml:space="preserve">,</w:t>
            </w:r>
          </w:p>
          <w:p>
            <w:pPr>
              <w:pStyle w:val="0"/>
              <w:jc w:val="center"/>
            </w:pPr>
            <w:r>
              <w:rPr>
                <w:sz w:val="24"/>
                <w:color w:val="392c69"/>
              </w:rPr>
              <w:t xml:space="preserve">от 22.12.2022 </w:t>
            </w:r>
            <w:r>
              <w:rPr>
                <w:sz w:val="24"/>
                <w:color w:val="392c69"/>
              </w:rPr>
              <w:t xml:space="preserve">N 2382</w:t>
            </w:r>
            <w:r>
              <w:rPr>
                <w:sz w:val="24"/>
                <w:color w:val="392c69"/>
              </w:rPr>
              <w:t xml:space="preserve">, от 18.10.2023 </w:t>
            </w:r>
            <w:r>
              <w:rPr>
                <w:sz w:val="24"/>
                <w:color w:val="392c69"/>
              </w:rPr>
              <w:t xml:space="preserve">N 1731</w:t>
            </w:r>
            <w:r>
              <w:rPr>
                <w:sz w:val="24"/>
                <w:color w:val="392c69"/>
              </w:rPr>
              <w:t xml:space="preserve">, от 24.05.2024 </w:t>
            </w:r>
            <w:r>
              <w:rPr>
                <w:sz w:val="24"/>
                <w:color w:val="392c69"/>
              </w:rPr>
              <w:t xml:space="preserve">N 669</w:t>
            </w:r>
            <w:r>
              <w:rPr>
                <w:sz w:val="24"/>
                <w:color w:val="392c69"/>
              </w:rPr>
              <w:t xml:space="preserve">,</w:t>
            </w:r>
          </w:p>
          <w:p>
            <w:pPr>
              <w:pStyle w:val="0"/>
              <w:jc w:val="center"/>
            </w:pPr>
            <w:r>
              <w:rPr>
                <w:sz w:val="24"/>
                <w:color w:val="392c69"/>
              </w:rPr>
              <w:t xml:space="preserve">от 21.06.2024 </w:t>
            </w:r>
            <w:r>
              <w:rPr>
                <w:sz w:val="24"/>
                <w:color w:val="392c69"/>
              </w:rPr>
              <w:t xml:space="preserve">N 836</w:t>
            </w:r>
            <w:r>
              <w:rPr>
                <w:sz w:val="24"/>
                <w:color w:val="392c69"/>
              </w:rPr>
              <w:t xml:space="preserve">, от 03.07.2025 </w:t>
            </w:r>
            <w:r>
              <w:rPr>
                <w:sz w:val="24"/>
                <w:color w:val="392c69"/>
              </w:rPr>
              <w:t xml:space="preserve">N 1009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предложений о цене имущества (далее - аукцион), специализированного аукциона, конкурса, продажи имущества посредством публичного предложения и по минимально допустимой цене в соответствии с требованиями, установленными Федеральным </w:t>
      </w:r>
      <w:r>
        <w:rPr>
          <w:sz w:val="24"/>
        </w:rPr>
        <w:t xml:space="preserve">законом</w:t>
      </w:r>
      <w:r>
        <w:rPr>
          <w:sz w:val="24"/>
        </w:rPr>
        <w:t xml:space="preserve"> "О приватизации государственного и муниципального имущества" (далее - Федеральный закон о приватизации) и настоящим Положением.</w:t>
      </w:r>
    </w:p>
    <w:p>
      <w:pPr>
        <w:pStyle w:val="0"/>
        <w:jc w:val="both"/>
      </w:pPr>
      <w:r>
        <w:rPr>
          <w:sz w:val="24"/>
        </w:rPr>
        <w:t xml:space="preserve">(в ред. </w:t>
      </w:r>
      <w:r>
        <w:rPr>
          <w:sz w:val="24"/>
        </w:rPr>
        <w:t xml:space="preserve">Постановления</w:t>
      </w:r>
      <w:r>
        <w:rPr>
          <w:sz w:val="24"/>
        </w:rPr>
        <w:t xml:space="preserve"> Правительства РФ от 21.06.2024 N 836)</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17.10.2019 N 1341.</w:t>
      </w:r>
    </w:p>
    <w:p>
      <w:pPr>
        <w:pStyle w:val="0"/>
        <w:spacing w:before="240" w:lineRule="auto"/>
        <w:ind w:firstLine="540"/>
        <w:jc w:val="both"/>
      </w:pPr>
      <w:r>
        <w:rPr>
          <w:sz w:val="24"/>
        </w:rPr>
        <w:t xml:space="preserve">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pPr>
        <w:pStyle w:val="0"/>
        <w:jc w:val="both"/>
      </w:pPr>
      <w:r>
        <w:rPr>
          <w:sz w:val="24"/>
        </w:rPr>
        <w:t xml:space="preserve">(в ред. </w:t>
      </w:r>
      <w:r>
        <w:rPr>
          <w:sz w:val="24"/>
        </w:rPr>
        <w:t xml:space="preserve">Постановления</w:t>
      </w:r>
      <w:r>
        <w:rPr>
          <w:sz w:val="24"/>
        </w:rPr>
        <w:t xml:space="preserve"> Правительства РФ от 17.10.2019 N 1341)</w:t>
      </w:r>
    </w:p>
    <w:bookmarkStart w:id="52" w:name="P52"/>
    <w:bookmarkEnd w:id="52"/>
    <w:p>
      <w:pPr>
        <w:pStyle w:val="0"/>
        <w:spacing w:before="240" w:lineRule="auto"/>
        <w:ind w:firstLine="540"/>
        <w:jc w:val="both"/>
      </w:pPr>
      <w:r>
        <w:rPr>
          <w:sz w:val="24"/>
        </w:rPr>
        <w:t xml:space="preserve">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bookmarkStart w:id="53" w:name="P53"/>
    <w:bookmarkEnd w:id="53"/>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w:t>
      </w:r>
      <w:r>
        <w:rPr>
          <w:sz w:val="24"/>
        </w:rPr>
        <w:t xml:space="preserve">подпункте 8.1 пункта 1 статьи 6</w:t>
      </w:r>
      <w:r>
        <w:rPr>
          <w:sz w:val="24"/>
        </w:rP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17.10.2019 N 1341)</w:t>
      </w:r>
    </w:p>
    <w:p>
      <w:pPr>
        <w:pStyle w:val="0"/>
        <w:jc w:val="both"/>
      </w:pPr>
      <w:r>
        <w:rPr>
          <w:sz w:val="24"/>
        </w:rPr>
        <w:t xml:space="preserve">(п. 2 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2(1). Федеральное агентство по управлению государственным имуществом обеспечивает проведение не менее 2 процедур торгов в течение календарного года в отношении объектов, включенных в перечни федерального имущества, приватизация которого осуществляется без включения в прогнозный план (программу) приватизации на плановый период.</w:t>
      </w:r>
    </w:p>
    <w:p>
      <w:pPr>
        <w:pStyle w:val="0"/>
        <w:jc w:val="both"/>
      </w:pPr>
      <w:r>
        <w:rPr>
          <w:sz w:val="24"/>
        </w:rPr>
        <w:t xml:space="preserve">(п. 2(1)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3. Проведение продажи имущества в электронной форме осуществляется на электронной площадке оператором электронной площадки.</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pPr>
        <w:pStyle w:val="0"/>
        <w:spacing w:before="240" w:lineRule="auto"/>
        <w:ind w:firstLine="540"/>
        <w:jc w:val="both"/>
      </w:pPr>
      <w:r>
        <w:rPr>
          <w:sz w:val="24"/>
        </w:rPr>
        <w:t xml:space="preserve">Оператор электронной площадки, электронная площадка, а также порядок ее функционирования должны соответствовать единым </w:t>
      </w:r>
      <w:r>
        <w:rPr>
          <w:sz w:val="24"/>
        </w:rPr>
        <w:t xml:space="preserve">требованиям</w:t>
      </w:r>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r>
        <w:rPr>
          <w:sz w:val="24"/>
        </w:rPr>
        <w:t xml:space="preserve">требованиям</w:t>
      </w:r>
      <w:r>
        <w:rPr>
          <w:sz w:val="24"/>
        </w:rP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 (далее - дополнительные требования).</w:t>
      </w:r>
    </w:p>
    <w:p>
      <w:pPr>
        <w:pStyle w:val="0"/>
        <w:spacing w:before="240" w:lineRule="auto"/>
        <w:ind w:firstLine="540"/>
        <w:jc w:val="both"/>
      </w:pPr>
      <w:r>
        <w:rPr>
          <w:sz w:val="24"/>
        </w:rP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 контрактной системе, и соответствует дополнительным </w:t>
      </w:r>
      <w:r>
        <w:rPr>
          <w:sz w:val="24"/>
        </w:rPr>
        <w:t xml:space="preserve">требованиям</w:t>
      </w:r>
      <w:r>
        <w:rPr>
          <w:sz w:val="24"/>
        </w:rPr>
        <w:t xml:space="preserve">, привлечение иного оператора электронной площадки не требуется.</w:t>
      </w:r>
    </w:p>
    <w:p>
      <w:pPr>
        <w:pStyle w:val="0"/>
        <w:jc w:val="both"/>
      </w:pPr>
      <w:r>
        <w:rPr>
          <w:sz w:val="24"/>
        </w:rPr>
        <w:t xml:space="preserve">(п. 3 в ред. </w:t>
      </w:r>
      <w:r>
        <w:rPr>
          <w:sz w:val="24"/>
        </w:rPr>
        <w:t xml:space="preserve">Постановления</w:t>
      </w:r>
      <w:r>
        <w:rPr>
          <w:sz w:val="24"/>
        </w:rPr>
        <w:t xml:space="preserve"> Правительства РФ от 15.05.2019 N 603)</w:t>
      </w:r>
    </w:p>
    <w:bookmarkStart w:id="64" w:name="P64"/>
    <w:bookmarkEnd w:id="64"/>
    <w:p>
      <w:pPr>
        <w:pStyle w:val="0"/>
        <w:spacing w:before="240" w:lineRule="auto"/>
        <w:ind w:firstLine="540"/>
        <w:jc w:val="both"/>
      </w:pPr>
      <w:r>
        <w:rPr>
          <w:sz w:val="24"/>
        </w:rPr>
        <w:t xml:space="preserve">4. Продавец в соответствии с законодательством Российской Федерации при продаже имущества осуществляет следующие функции:</w:t>
      </w:r>
    </w:p>
    <w:p>
      <w:pPr>
        <w:pStyle w:val="0"/>
        <w:spacing w:before="240" w:lineRule="auto"/>
        <w:ind w:firstLine="540"/>
        <w:jc w:val="both"/>
      </w:pPr>
      <w:r>
        <w:rPr>
          <w:sz w:val="24"/>
        </w:rPr>
        <w:t xml:space="preserve">а) обеспечивает соблюдение требований Федерального </w:t>
      </w:r>
      <w:r>
        <w:rPr>
          <w:sz w:val="24"/>
        </w:rPr>
        <w:t xml:space="preserve">закона</w:t>
      </w:r>
      <w:r>
        <w:rPr>
          <w:sz w:val="24"/>
        </w:rPr>
        <w:t xml:space="preserve"> о приватизации, а также принятых в соответствии с ним нормативных правовых актов, регулирующих продажу имущества;</w:t>
      </w:r>
    </w:p>
    <w:p>
      <w:pPr>
        <w:pStyle w:val="0"/>
        <w:spacing w:before="240" w:lineRule="auto"/>
        <w:ind w:firstLine="540"/>
        <w:jc w:val="both"/>
      </w:pPr>
      <w:r>
        <w:rPr>
          <w:sz w:val="24"/>
        </w:rPr>
        <w:t xml:space="preserve">б) обеспечивает в установленном порядке проведение оценки подлежащего продаже имущества;</w:t>
      </w:r>
    </w:p>
    <w:p>
      <w:pPr>
        <w:pStyle w:val="0"/>
        <w:spacing w:before="240" w:lineRule="auto"/>
        <w:ind w:firstLine="540"/>
        <w:jc w:val="both"/>
      </w:pPr>
      <w:r>
        <w:rPr>
          <w:sz w:val="24"/>
        </w:rPr>
        <w:t xml:space="preserve">в) определяет в случаях, установленных Федеральным </w:t>
      </w:r>
      <w:r>
        <w:rPr>
          <w:sz w:val="24"/>
        </w:rPr>
        <w:t xml:space="preserve">законом</w:t>
      </w:r>
      <w:r>
        <w:rPr>
          <w:sz w:val="24"/>
        </w:rP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минимальную цену при проведении продажи по минимально допустимой цене, единую цену продажи при проведении специализированного аукциона, "шаг аукциона", "шаг понижения" и при продаже на конкурсе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состояние которого признается неудовлетворительным в соответствии с Федеральным </w:t>
      </w:r>
      <w:r>
        <w:rPr>
          <w:sz w:val="24"/>
        </w:rPr>
        <w:t xml:space="preserve">законом</w:t>
      </w:r>
      <w:r>
        <w:rPr>
          <w:sz w:val="24"/>
        </w:rPr>
        <w:t xml:space="preserve"> "Об объектах культурного наследия (памятниках истории и культуры) народов Российской Федерации" (далее соответственно - объект культурного наследия, находящийся в неудовлетворительном состоянии, единый государственный реестр, Федеральный закон об объектах культурного наследия), либо портовых гидротехнических сооружений (в том числе причалов), перегрузочных комплексов и иного расположенного в речном порту имущества, состояние которого признается неудовлетворительным в соответствии с Федеральным </w:t>
      </w:r>
      <w:r>
        <w:rPr>
          <w:sz w:val="24"/>
        </w:rPr>
        <w:t xml:space="preserve">законом</w:t>
      </w:r>
      <w:r>
        <w:rPr>
          <w:sz w:val="24"/>
        </w:rPr>
        <w:t xml:space="preserve"> о приватизации (далее - объекты речного порта, находящиеся в неудовлетворительном состоянии), "шаг конкурса";</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 от 21.06.2024 </w:t>
      </w:r>
      <w:r>
        <w:rPr>
          <w:sz w:val="24"/>
        </w:rPr>
        <w:t xml:space="preserve">N 836</w:t>
      </w:r>
      <w:r>
        <w:rPr>
          <w:sz w:val="24"/>
        </w:rPr>
        <w:t xml:space="preserve">)</w:t>
      </w:r>
    </w:p>
    <w:p>
      <w:pPr>
        <w:pStyle w:val="0"/>
        <w:spacing w:before="240" w:lineRule="auto"/>
        <w:ind w:firstLine="540"/>
        <w:jc w:val="both"/>
      </w:pPr>
      <w:r>
        <w:rPr>
          <w:sz w:val="24"/>
        </w:rPr>
        <w:t xml:space="preserve">г) принимает решение о привлечении оператора электронной площадки, заключает с ним договор;</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д) утверждает электронную форму заявки на участие в продаже имущества (далее - заявка);</w:t>
      </w:r>
    </w:p>
    <w:p>
      <w:pPr>
        <w:pStyle w:val="0"/>
        <w:spacing w:before="240" w:lineRule="auto"/>
        <w:ind w:firstLine="540"/>
        <w:jc w:val="both"/>
      </w:pPr>
      <w:r>
        <w:rPr>
          <w:sz w:val="24"/>
        </w:rPr>
        <w:t xml:space="preserve">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по минимально допустимой цене (далее соответственно - претенденты, задаток), а также иные условия договора о задатке;</w:t>
      </w:r>
    </w:p>
    <w:p>
      <w:pPr>
        <w:pStyle w:val="0"/>
        <w:jc w:val="both"/>
      </w:pPr>
      <w:r>
        <w:rPr>
          <w:sz w:val="24"/>
        </w:rPr>
        <w:t xml:space="preserve">(в ред. </w:t>
      </w:r>
      <w:r>
        <w:rPr>
          <w:sz w:val="24"/>
        </w:rPr>
        <w:t xml:space="preserve">Постановления</w:t>
      </w:r>
      <w:r>
        <w:rPr>
          <w:sz w:val="24"/>
        </w:rPr>
        <w:t xml:space="preserve"> Правительства РФ от 21.06.2024 N 836)</w:t>
      </w:r>
    </w:p>
    <w:p>
      <w:pPr>
        <w:pStyle w:val="0"/>
        <w:spacing w:before="240" w:lineRule="auto"/>
        <w:ind w:firstLine="540"/>
        <w:jc w:val="both"/>
      </w:pPr>
      <w:r>
        <w:rPr>
          <w:sz w:val="24"/>
        </w:rPr>
        <w:t xml:space="preserve">з) заключает с претендентами договоры о задатке в случаях, установленных настоящим Положением;</w:t>
      </w:r>
    </w:p>
    <w:p>
      <w:pPr>
        <w:pStyle w:val="0"/>
        <w:spacing w:before="240" w:lineRule="auto"/>
        <w:ind w:firstLine="540"/>
        <w:jc w:val="both"/>
      </w:pPr>
      <w:r>
        <w:rPr>
          <w:sz w:val="24"/>
        </w:rPr>
        <w:t xml:space="preserve">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к) организует подготовку в порядке, установленном Федеральным </w:t>
      </w:r>
      <w:r>
        <w:rPr>
          <w:sz w:val="24"/>
        </w:rPr>
        <w:t xml:space="preserve">законом</w:t>
      </w:r>
      <w:r>
        <w:rPr>
          <w:sz w:val="24"/>
        </w:rP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r>
        <w:rPr>
          <w:sz w:val="24"/>
        </w:rPr>
        <w:t xml:space="preserve">законом</w:t>
      </w:r>
      <w:r>
        <w:rPr>
          <w:sz w:val="24"/>
        </w:rPr>
        <w:t xml:space="preserve"> о приватизации, Федеральным </w:t>
      </w:r>
      <w:r>
        <w:rPr>
          <w:sz w:val="24"/>
        </w:rPr>
        <w:t xml:space="preserve">законом</w:t>
      </w:r>
      <w:r>
        <w:rPr>
          <w:sz w:val="24"/>
        </w:rPr>
        <w:t xml:space="preserve"> "О персональных данных" и настоящим Положением;</w:t>
      </w:r>
    </w:p>
    <w:p>
      <w:pPr>
        <w:pStyle w:val="0"/>
        <w:jc w:val="both"/>
      </w:pPr>
      <w:r>
        <w:rPr>
          <w:sz w:val="24"/>
        </w:rPr>
        <w:t xml:space="preserve">(в ред. Постановлений Правительства РФ от 16.05.2016 </w:t>
      </w:r>
      <w:r>
        <w:rPr>
          <w:sz w:val="24"/>
        </w:rPr>
        <w:t xml:space="preserve">N 423</w:t>
      </w:r>
      <w:r>
        <w:rPr>
          <w:sz w:val="24"/>
        </w:rPr>
        <w:t xml:space="preserve">, от 21.03.2022 </w:t>
      </w:r>
      <w:r>
        <w:rPr>
          <w:sz w:val="24"/>
        </w:rPr>
        <w:t xml:space="preserve">N 429</w:t>
      </w:r>
      <w:r>
        <w:rPr>
          <w:sz w:val="24"/>
        </w:rPr>
        <w:t xml:space="preserve">)</w:t>
      </w:r>
    </w:p>
    <w:p>
      <w:pPr>
        <w:pStyle w:val="0"/>
        <w:spacing w:before="240" w:lineRule="auto"/>
        <w:ind w:firstLine="540"/>
        <w:jc w:val="both"/>
      </w:pPr>
      <w:r>
        <w:rPr>
          <w:sz w:val="24"/>
        </w:rPr>
        <w:t xml:space="preserve">л) принимает по основаниям, установленным Федеральным </w:t>
      </w:r>
      <w:r>
        <w:rPr>
          <w:sz w:val="24"/>
        </w:rPr>
        <w:t xml:space="preserve">законом</w:t>
      </w:r>
      <w:r>
        <w:rPr>
          <w:sz w:val="24"/>
        </w:rP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pPr>
        <w:pStyle w:val="0"/>
        <w:spacing w:before="240" w:lineRule="auto"/>
        <w:ind w:firstLine="540"/>
        <w:jc w:val="both"/>
      </w:pPr>
      <w:r>
        <w:rPr>
          <w:sz w:val="24"/>
        </w:rPr>
        <w:t xml:space="preserve">м) определяет победителя продажи имущества (далее - победитель) и лицо, подавшее предпоследнее предложение о цене имущества и допущенное к продаже по минимально допустимой цене (далее - лицо, подавшее предпоследнее предложение о цене), или лицо, признанное единственным участником аукциона, либо лицо, признанное единственным участником продажи по минимально допустимой цене, и подписывает протокол об итогах продажи имущества;</w:t>
      </w:r>
    </w:p>
    <w:p>
      <w:pPr>
        <w:pStyle w:val="0"/>
        <w:jc w:val="both"/>
      </w:pPr>
      <w:r>
        <w:rPr>
          <w:sz w:val="24"/>
        </w:rPr>
        <w:t xml:space="preserve">(в ред. Постановлений Правительства РФ от 22.09.2022 </w:t>
      </w:r>
      <w:r>
        <w:rPr>
          <w:sz w:val="24"/>
        </w:rPr>
        <w:t xml:space="preserve">N 1673</w:t>
      </w:r>
      <w:r>
        <w:rPr>
          <w:sz w:val="24"/>
        </w:rPr>
        <w:t xml:space="preserve">,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н) производит расчеты с претендентами, участниками, победителем, лицом, признанным единственным участником аукциона, лицом, признанным единственным участником продажи по минимально допустимой цене, и лицом, подавшим предпоследнее предложение о цене;</w:t>
      </w:r>
    </w:p>
    <w:p>
      <w:pPr>
        <w:pStyle w:val="0"/>
        <w:jc w:val="both"/>
      </w:pPr>
      <w:r>
        <w:rPr>
          <w:sz w:val="24"/>
        </w:rPr>
        <w:t xml:space="preserve">(в ред. Постановлений Правительства РФ от 22.09.2022 </w:t>
      </w:r>
      <w:r>
        <w:rPr>
          <w:sz w:val="24"/>
        </w:rPr>
        <w:t xml:space="preserve">N 1673</w:t>
      </w:r>
      <w:r>
        <w:rPr>
          <w:sz w:val="24"/>
        </w:rPr>
        <w:t xml:space="preserve">,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о) заключает с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 договор купли-продажи в форме электронного документа;</w:t>
      </w:r>
    </w:p>
    <w:p>
      <w:pPr>
        <w:pStyle w:val="0"/>
        <w:jc w:val="both"/>
      </w:pPr>
      <w:r>
        <w:rPr>
          <w:sz w:val="24"/>
        </w:rPr>
        <w:t xml:space="preserve">(в ред. Постановлений Правительства РФ от 17.10.2019 </w:t>
      </w:r>
      <w:r>
        <w:rPr>
          <w:sz w:val="24"/>
        </w:rPr>
        <w:t xml:space="preserve">N 1341</w:t>
      </w:r>
      <w:r>
        <w:rPr>
          <w:sz w:val="24"/>
        </w:rPr>
        <w:t xml:space="preserve">, от 22.09.2022 </w:t>
      </w:r>
      <w:r>
        <w:rPr>
          <w:sz w:val="24"/>
        </w:rPr>
        <w:t xml:space="preserve">N 1673</w:t>
      </w:r>
      <w:r>
        <w:rPr>
          <w:sz w:val="24"/>
        </w:rPr>
        <w:t xml:space="preserve">,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п) обеспечивает передачу имущества победителю или лицу, признанному единственным участником аукциона, либо лицу, признанному единственным участником продажи по минимально допустимой цене, либо лицу, подавшему предпоследнее предложение о цене, и совершает необходимые действия, связанные с переходом права собственности на него;</w:t>
      </w:r>
    </w:p>
    <w:p>
      <w:pPr>
        <w:pStyle w:val="0"/>
        <w:jc w:val="both"/>
      </w:pPr>
      <w:r>
        <w:rPr>
          <w:sz w:val="24"/>
        </w:rPr>
        <w:t xml:space="preserve">(в ред. Постановлений Правительства РФ от 22.09.2022 </w:t>
      </w:r>
      <w:r>
        <w:rPr>
          <w:sz w:val="24"/>
        </w:rPr>
        <w:t xml:space="preserve">N 1673</w:t>
      </w:r>
      <w:r>
        <w:rPr>
          <w:sz w:val="24"/>
        </w:rPr>
        <w:t xml:space="preserve">,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р) осуществляет иные функции, предусмотренные Федеральным </w:t>
      </w:r>
      <w:r>
        <w:rPr>
          <w:sz w:val="24"/>
        </w:rPr>
        <w:t xml:space="preserve">законом</w:t>
      </w:r>
      <w:r>
        <w:rPr>
          <w:sz w:val="24"/>
        </w:rPr>
        <w:t xml:space="preserve"> о приватизации и настоящим Положением.</w:t>
      </w:r>
    </w:p>
    <w:p>
      <w:pPr>
        <w:pStyle w:val="0"/>
        <w:spacing w:before="240" w:lineRule="auto"/>
        <w:ind w:firstLine="540"/>
        <w:jc w:val="both"/>
      </w:pPr>
      <w:r>
        <w:rPr>
          <w:sz w:val="24"/>
        </w:rPr>
        <w:t xml:space="preserve">5. Оператор электронной площадки в соответствии со своим внутренним регламентом на основании заключенного с продавцом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pPr>
        <w:pStyle w:val="0"/>
        <w:spacing w:before="240" w:lineRule="auto"/>
        <w:ind w:firstLine="540"/>
        <w:jc w:val="both"/>
      </w:pPr>
      <w:r>
        <w:rPr>
          <w:sz w:val="24"/>
        </w:rPr>
        <w:t xml:space="preserve">б) размещает электронную форму заявки;</w:t>
      </w:r>
    </w:p>
    <w:p>
      <w:pPr>
        <w:pStyle w:val="0"/>
        <w:spacing w:before="240" w:lineRule="auto"/>
        <w:ind w:firstLine="540"/>
        <w:jc w:val="both"/>
      </w:pPr>
      <w:r>
        <w:rPr>
          <w:sz w:val="24"/>
        </w:rPr>
        <w:t xml:space="preserve">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pPr>
        <w:pStyle w:val="0"/>
        <w:jc w:val="both"/>
      </w:pPr>
      <w:r>
        <w:rPr>
          <w:sz w:val="24"/>
        </w:rPr>
        <w:t xml:space="preserve">(пп. "в" 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pPr>
        <w:pStyle w:val="0"/>
        <w:spacing w:before="240" w:lineRule="auto"/>
        <w:ind w:firstLine="540"/>
        <w:jc w:val="both"/>
      </w:pPr>
      <w:r>
        <w:rPr>
          <w:sz w:val="24"/>
        </w:rPr>
        <w:t xml:space="preserve">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pPr>
        <w:pStyle w:val="0"/>
        <w:spacing w:before="240" w:lineRule="auto"/>
        <w:ind w:firstLine="540"/>
        <w:jc w:val="both"/>
      </w:pPr>
      <w:r>
        <w:rPr>
          <w:sz w:val="24"/>
        </w:rPr>
        <w:t xml:space="preserve">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pPr>
        <w:pStyle w:val="0"/>
        <w:spacing w:before="240" w:lineRule="auto"/>
        <w:ind w:firstLine="540"/>
        <w:jc w:val="both"/>
      </w:pPr>
      <w:r>
        <w:rPr>
          <w:sz w:val="24"/>
        </w:rPr>
        <w:t xml:space="preserve">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pPr>
        <w:pStyle w:val="0"/>
        <w:spacing w:before="240" w:lineRule="auto"/>
        <w:ind w:firstLine="540"/>
        <w:jc w:val="both"/>
      </w:pPr>
      <w:r>
        <w:rPr>
          <w:sz w:val="24"/>
        </w:rP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r>
        <w:rPr>
          <w:sz w:val="24"/>
        </w:rPr>
        <w:t xml:space="preserve">закона</w:t>
      </w:r>
      <w:r>
        <w:rPr>
          <w:sz w:val="24"/>
        </w:rPr>
        <w:t xml:space="preserve"> о приватизации и настоящего Положения;</w:t>
      </w:r>
    </w:p>
    <w:p>
      <w:pPr>
        <w:pStyle w:val="0"/>
        <w:spacing w:before="240" w:lineRule="auto"/>
        <w:ind w:firstLine="540"/>
        <w:jc w:val="both"/>
      </w:pPr>
      <w:r>
        <w:rPr>
          <w:sz w:val="24"/>
        </w:rPr>
        <w:t xml:space="preserve">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pPr>
        <w:pStyle w:val="0"/>
        <w:jc w:val="both"/>
      </w:pPr>
      <w:r>
        <w:rPr>
          <w:sz w:val="24"/>
        </w:rPr>
        <w:t xml:space="preserve">(пп. "и" в ред. </w:t>
      </w:r>
      <w:r>
        <w:rPr>
          <w:sz w:val="24"/>
        </w:rPr>
        <w:t xml:space="preserve">Постановления</w:t>
      </w:r>
      <w:r>
        <w:rPr>
          <w:sz w:val="24"/>
        </w:rPr>
        <w:t xml:space="preserve"> Правительства РФ от 21.03.2022 N 429)</w:t>
      </w:r>
    </w:p>
    <w:p>
      <w:pPr>
        <w:pStyle w:val="0"/>
        <w:spacing w:before="240" w:lineRule="auto"/>
        <w:ind w:firstLine="540"/>
        <w:jc w:val="both"/>
      </w:pPr>
      <w:r>
        <w:rPr>
          <w:sz w:val="24"/>
        </w:rPr>
        <w:t xml:space="preserve">к) выполняет иные функции в соответствии с настоящим Положением.</w:t>
      </w:r>
    </w:p>
    <w:bookmarkStart w:id="105" w:name="P105"/>
    <w:bookmarkEnd w:id="105"/>
    <w:p>
      <w:pPr>
        <w:pStyle w:val="0"/>
        <w:spacing w:before="240" w:lineRule="auto"/>
        <w:ind w:firstLine="540"/>
        <w:jc w:val="both"/>
      </w:pPr>
      <w:r>
        <w:rPr>
          <w:sz w:val="24"/>
        </w:rPr>
        <w:t xml:space="preserve">5(1). Для получения регистрации на электронной площадке претенденты представляют оператору электронной площадки:</w:t>
      </w:r>
    </w:p>
    <w:p>
      <w:pPr>
        <w:pStyle w:val="0"/>
        <w:spacing w:before="240" w:lineRule="auto"/>
        <w:ind w:firstLine="540"/>
        <w:jc w:val="both"/>
      </w:pPr>
      <w:r>
        <w:rPr>
          <w:sz w:val="24"/>
        </w:rPr>
        <w:t xml:space="preserve">заявление об их регистрации на электронной площадке по форме, установленной оператором электронной площадки (далее - заявление);</w:t>
      </w:r>
    </w:p>
    <w:p>
      <w:pPr>
        <w:pStyle w:val="0"/>
        <w:spacing w:before="240" w:lineRule="auto"/>
        <w:ind w:firstLine="540"/>
        <w:jc w:val="both"/>
      </w:pPr>
      <w:r>
        <w:rPr>
          <w:sz w:val="24"/>
        </w:rPr>
        <w:t xml:space="preserve">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pPr>
        <w:pStyle w:val="0"/>
        <w:spacing w:before="240" w:lineRule="auto"/>
        <w:ind w:firstLine="540"/>
        <w:jc w:val="both"/>
      </w:pPr>
      <w:r>
        <w:rPr>
          <w:sz w:val="24"/>
        </w:rPr>
        <w:t xml:space="preserve">Оператор электронной площадки не должен требовать от претендента документы и информацию, не предусмотренные настоящим пунктом.</w:t>
      </w:r>
    </w:p>
    <w:p>
      <w:pPr>
        <w:pStyle w:val="0"/>
        <w:jc w:val="both"/>
      </w:pPr>
      <w:r>
        <w:rPr>
          <w:sz w:val="24"/>
        </w:rPr>
        <w:t xml:space="preserve">(п. 5(1) введен </w:t>
      </w:r>
      <w:r>
        <w:rPr>
          <w:sz w:val="24"/>
        </w:rPr>
        <w:t xml:space="preserve">Постановлением</w:t>
      </w:r>
      <w:r>
        <w:rPr>
          <w:sz w:val="24"/>
        </w:rPr>
        <w:t xml:space="preserve"> Правительства РФ от 15.05.2019 N 603)</w:t>
      </w:r>
    </w:p>
    <w:bookmarkStart w:id="110" w:name="P110"/>
    <w:bookmarkEnd w:id="110"/>
    <w:p>
      <w:pPr>
        <w:pStyle w:val="0"/>
        <w:spacing w:before="240" w:lineRule="auto"/>
        <w:ind w:firstLine="540"/>
        <w:jc w:val="both"/>
      </w:pPr>
      <w:r>
        <w:rPr>
          <w:sz w:val="24"/>
        </w:rPr>
        <w:t xml:space="preserve">5(2). В срок, не превышающий 3 рабочих дней со дня поступления заявления и информации, указанных в </w:t>
      </w:r>
      <w:hyperlink w:history="0" w:anchor="P105" w:tooltip="5(1). Для получения регистрации на электронной площадке претенденты представляют оператору электронной площадки:">
        <w:r>
          <w:rPr>
            <w:sz w:val="24"/>
            <w:color w:val="0000ff"/>
          </w:rPr>
          <w:t xml:space="preserve">пункте 5(1)</w:t>
        </w:r>
      </w:hyperlink>
      <w:r>
        <w:rPr>
          <w:sz w:val="24"/>
        </w:rP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history="0" w:anchor="P112" w:tooltip="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 настоящего Положения.">
        <w:r>
          <w:rPr>
            <w:sz w:val="24"/>
            <w:color w:val="0000ff"/>
          </w:rPr>
          <w:t xml:space="preserve">пунктом 5(3)</w:t>
        </w:r>
      </w:hyperlink>
      <w:r>
        <w:rPr>
          <w:sz w:val="24"/>
        </w:rP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pPr>
        <w:pStyle w:val="0"/>
        <w:jc w:val="both"/>
      </w:pPr>
      <w:r>
        <w:rPr>
          <w:sz w:val="24"/>
        </w:rPr>
        <w:t xml:space="preserve">(п. 5(2) введен </w:t>
      </w:r>
      <w:r>
        <w:rPr>
          <w:sz w:val="24"/>
        </w:rPr>
        <w:t xml:space="preserve">Постановлением</w:t>
      </w:r>
      <w:r>
        <w:rPr>
          <w:sz w:val="24"/>
        </w:rPr>
        <w:t xml:space="preserve"> Правительства РФ от 15.05.2019 N 603)</w:t>
      </w:r>
    </w:p>
    <w:bookmarkStart w:id="112" w:name="P112"/>
    <w:bookmarkEnd w:id="112"/>
    <w:p>
      <w:pPr>
        <w:pStyle w:val="0"/>
        <w:spacing w:before="240" w:lineRule="auto"/>
        <w:ind w:firstLine="540"/>
        <w:jc w:val="both"/>
      </w:pPr>
      <w:r>
        <w:rPr>
          <w:sz w:val="24"/>
        </w:rP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history="0" w:anchor="P105" w:tooltip="5(1). Для получения регистрации на электронной площадке претенденты представляют оператору электронной площадки:">
        <w:r>
          <w:rPr>
            <w:sz w:val="24"/>
            <w:color w:val="0000ff"/>
          </w:rPr>
          <w:t xml:space="preserve">пункте 5(1)</w:t>
        </w:r>
      </w:hyperlink>
      <w:r>
        <w:rPr>
          <w:sz w:val="24"/>
        </w:rPr>
        <w:t xml:space="preserve"> настоящего Положения.</w:t>
      </w:r>
    </w:p>
    <w:p>
      <w:pPr>
        <w:pStyle w:val="0"/>
        <w:jc w:val="both"/>
      </w:pPr>
      <w:r>
        <w:rPr>
          <w:sz w:val="24"/>
        </w:rPr>
        <w:t xml:space="preserve">(п. 5(3) введен </w:t>
      </w:r>
      <w:r>
        <w:rPr>
          <w:sz w:val="24"/>
        </w:rPr>
        <w:t xml:space="preserve">Постановлением</w:t>
      </w:r>
      <w:r>
        <w:rPr>
          <w:sz w:val="24"/>
        </w:rPr>
        <w:t xml:space="preserve"> Правительства РФ от 15.05.2019 N 603)</w:t>
      </w:r>
    </w:p>
    <w:p>
      <w:pPr>
        <w:pStyle w:val="0"/>
        <w:spacing w:before="240" w:lineRule="auto"/>
        <w:ind w:firstLine="540"/>
        <w:jc w:val="both"/>
      </w:pPr>
      <w:r>
        <w:rPr>
          <w:sz w:val="24"/>
        </w:rPr>
        <w:t xml:space="preserve">5(4). При принятии оператором электронной площадки решения об отказе в регистрации претендента уведомление, предусмотренное </w:t>
      </w:r>
      <w:hyperlink w:history="0" w:anchor="P110" w:tooltip="5(2). В срок, не превышающий 3 рабочих дней со дня поступления заявления и информации, указанных в пункте 5(1)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
        <w:r>
          <w:rPr>
            <w:sz w:val="24"/>
            <w:color w:val="0000ff"/>
          </w:rPr>
          <w:t xml:space="preserve">пунктом 5(2)</w:t>
        </w:r>
      </w:hyperlink>
      <w:r>
        <w:rPr>
          <w:sz w:val="24"/>
        </w:rP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history="0" w:anchor="P105" w:tooltip="5(1). Для получения регистрации на электронной площадке претенденты представляют оператору электронной площадки:">
        <w:r>
          <w:rPr>
            <w:sz w:val="24"/>
            <w:color w:val="0000ff"/>
          </w:rPr>
          <w:t xml:space="preserve">пункте 5(1)</w:t>
        </w:r>
      </w:hyperlink>
      <w:r>
        <w:rPr>
          <w:sz w:val="24"/>
        </w:rPr>
        <w:t xml:space="preserve"> настоящего Положения, для получения регистрации на электронной площадке.</w:t>
      </w:r>
    </w:p>
    <w:p>
      <w:pPr>
        <w:pStyle w:val="0"/>
        <w:spacing w:before="240" w:lineRule="auto"/>
        <w:ind w:firstLine="540"/>
        <w:jc w:val="both"/>
      </w:pPr>
      <w:r>
        <w:rPr>
          <w:sz w:val="24"/>
        </w:rPr>
        <w:t xml:space="preserve">Отказ в регистрации претендента на электронной площадке не допускается, за исключением случаев, указанных в </w:t>
      </w:r>
      <w:hyperlink w:history="0" w:anchor="P112" w:tooltip="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 настоящего Положения.">
        <w:r>
          <w:rPr>
            <w:sz w:val="24"/>
            <w:color w:val="0000ff"/>
          </w:rPr>
          <w:t xml:space="preserve">пункте 5(3)</w:t>
        </w:r>
      </w:hyperlink>
      <w:r>
        <w:rPr>
          <w:sz w:val="24"/>
        </w:rPr>
        <w:t xml:space="preserve"> настоящего Положения.</w:t>
      </w:r>
    </w:p>
    <w:p>
      <w:pPr>
        <w:pStyle w:val="0"/>
        <w:jc w:val="both"/>
      </w:pPr>
      <w:r>
        <w:rPr>
          <w:sz w:val="24"/>
        </w:rPr>
        <w:t xml:space="preserve">(п. 5(4) введен </w:t>
      </w:r>
      <w:r>
        <w:rPr>
          <w:sz w:val="24"/>
        </w:rPr>
        <w:t xml:space="preserve">Постановлением</w:t>
      </w:r>
      <w:r>
        <w:rPr>
          <w:sz w:val="24"/>
        </w:rPr>
        <w:t xml:space="preserve"> Правительства РФ от 15.05.2019 N 603)</w:t>
      </w:r>
    </w:p>
    <w:p>
      <w:pPr>
        <w:pStyle w:val="0"/>
        <w:spacing w:before="240" w:lineRule="auto"/>
        <w:ind w:firstLine="540"/>
        <w:jc w:val="both"/>
      </w:pPr>
      <w:r>
        <w:rPr>
          <w:sz w:val="24"/>
        </w:rPr>
        <w:t xml:space="preserve">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pPr>
        <w:pStyle w:val="0"/>
        <w:jc w:val="both"/>
      </w:pPr>
      <w:r>
        <w:rPr>
          <w:sz w:val="24"/>
        </w:rPr>
        <w:t xml:space="preserve">(п. 5(5) введен </w:t>
      </w:r>
      <w:r>
        <w:rPr>
          <w:sz w:val="24"/>
        </w:rPr>
        <w:t xml:space="preserve">Постановлением</w:t>
      </w:r>
      <w:r>
        <w:rPr>
          <w:sz w:val="24"/>
        </w:rPr>
        <w:t xml:space="preserve"> Правительства РФ от 15.05.2019 N 603)</w:t>
      </w:r>
    </w:p>
    <w:p>
      <w:pPr>
        <w:pStyle w:val="0"/>
        <w:spacing w:before="240" w:lineRule="auto"/>
        <w:ind w:firstLine="540"/>
        <w:jc w:val="both"/>
      </w:pPr>
      <w:r>
        <w:rPr>
          <w:sz w:val="24"/>
        </w:rPr>
        <w:t xml:space="preserve">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0"/>
        <w:spacing w:before="240" w:lineRule="auto"/>
        <w:ind w:firstLine="540"/>
        <w:jc w:val="both"/>
      </w:pPr>
      <w:r>
        <w:rPr>
          <w:sz w:val="24"/>
        </w:rP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r>
        <w:rPr>
          <w:sz w:val="24"/>
        </w:rPr>
        <w:t xml:space="preserve">законом</w:t>
      </w:r>
      <w:r>
        <w:rPr>
          <w:sz w:val="24"/>
        </w:rP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pPr>
        <w:pStyle w:val="0"/>
        <w:jc w:val="both"/>
      </w:pPr>
      <w:r>
        <w:rPr>
          <w:sz w:val="24"/>
        </w:rPr>
        <w:t xml:space="preserve">(п. 5(6) введен </w:t>
      </w:r>
      <w:r>
        <w:rPr>
          <w:sz w:val="24"/>
        </w:rPr>
        <w:t xml:space="preserve">Постановлением</w:t>
      </w:r>
      <w:r>
        <w:rPr>
          <w:sz w:val="24"/>
        </w:rPr>
        <w:t xml:space="preserve"> Правительства РФ от 15.05.2019 N 603)</w:t>
      </w:r>
    </w:p>
    <w:p>
      <w:pPr>
        <w:pStyle w:val="0"/>
        <w:spacing w:before="240" w:lineRule="auto"/>
        <w:ind w:firstLine="540"/>
        <w:jc w:val="both"/>
      </w:pPr>
      <w:r>
        <w:rPr>
          <w:sz w:val="24"/>
        </w:rPr>
        <w:t xml:space="preserve">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pPr>
        <w:pStyle w:val="0"/>
        <w:jc w:val="both"/>
      </w:pPr>
      <w:r>
        <w:rPr>
          <w:sz w:val="24"/>
        </w:rPr>
        <w:t xml:space="preserve">(п. 5(7) введен </w:t>
      </w:r>
      <w:r>
        <w:rPr>
          <w:sz w:val="24"/>
        </w:rPr>
        <w:t xml:space="preserve">Постановлением</w:t>
      </w:r>
      <w:r>
        <w:rPr>
          <w:sz w:val="24"/>
        </w:rPr>
        <w:t xml:space="preserve"> Правительства РФ от 15.05.2019 N 603)</w:t>
      </w:r>
    </w:p>
    <w:p>
      <w:pPr>
        <w:pStyle w:val="0"/>
        <w:spacing w:before="240" w:lineRule="auto"/>
        <w:ind w:firstLine="540"/>
        <w:jc w:val="both"/>
      </w:pPr>
      <w:r>
        <w:rPr>
          <w:sz w:val="24"/>
        </w:rPr>
        <w:t xml:space="preserve">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pPr>
        <w:pStyle w:val="0"/>
        <w:jc w:val="both"/>
      </w:pPr>
      <w:r>
        <w:rPr>
          <w:sz w:val="24"/>
        </w:rPr>
        <w:t xml:space="preserve">(п. 5(8) введен </w:t>
      </w:r>
      <w:r>
        <w:rPr>
          <w:sz w:val="24"/>
        </w:rPr>
        <w:t xml:space="preserve">Постановлением</w:t>
      </w:r>
      <w:r>
        <w:rPr>
          <w:sz w:val="24"/>
        </w:rPr>
        <w:t xml:space="preserve"> Правительства РФ от 15.05.2019 N 603)</w:t>
      </w:r>
    </w:p>
    <w:p>
      <w:pPr>
        <w:pStyle w:val="0"/>
        <w:spacing w:before="240" w:lineRule="auto"/>
        <w:ind w:firstLine="540"/>
        <w:jc w:val="both"/>
      </w:pPr>
      <w:r>
        <w:rPr>
          <w:sz w:val="24"/>
        </w:rPr>
        <w:t xml:space="preserve">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pPr>
        <w:pStyle w:val="0"/>
        <w:jc w:val="both"/>
      </w:pPr>
      <w:r>
        <w:rPr>
          <w:sz w:val="24"/>
        </w:rPr>
        <w:t xml:space="preserve">(в ред. Постановлений Правительства РФ от 15.05.2019 </w:t>
      </w:r>
      <w:r>
        <w:rPr>
          <w:sz w:val="24"/>
        </w:rPr>
        <w:t xml:space="preserve">N 603</w:t>
      </w:r>
      <w:r>
        <w:rPr>
          <w:sz w:val="24"/>
        </w:rPr>
        <w:t xml:space="preserve">, от 29.07.2020 </w:t>
      </w:r>
      <w:r>
        <w:rPr>
          <w:sz w:val="24"/>
        </w:rPr>
        <w:t xml:space="preserve">N 1133</w:t>
      </w:r>
      <w:r>
        <w:rPr>
          <w:sz w:val="24"/>
        </w:rPr>
        <w:t xml:space="preserve">)</w:t>
      </w:r>
    </w:p>
    <w:p>
      <w:pPr>
        <w:pStyle w:val="0"/>
        <w:spacing w:before="240" w:lineRule="auto"/>
        <w:ind w:firstLine="540"/>
        <w:jc w:val="both"/>
      </w:pPr>
      <w:r>
        <w:rPr>
          <w:sz w:val="24"/>
        </w:rPr>
        <w:t xml:space="preserve">7. Оператор электронной площадки несет ответственность за: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а) обеспечение доступа претендентов и участников на электронную площадку;</w:t>
      </w:r>
    </w:p>
    <w:p>
      <w:pPr>
        <w:pStyle w:val="0"/>
        <w:spacing w:before="240" w:lineRule="auto"/>
        <w:ind w:firstLine="540"/>
        <w:jc w:val="both"/>
      </w:pPr>
      <w:r>
        <w:rPr>
          <w:sz w:val="24"/>
        </w:rPr>
        <w:t xml:space="preserve">б) обеспечение конфиденциальности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pPr>
        <w:pStyle w:val="0"/>
        <w:jc w:val="both"/>
      </w:pPr>
      <w:r>
        <w:rPr>
          <w:sz w:val="24"/>
        </w:rPr>
        <w:t xml:space="preserve">(пп. "б" в ред. </w:t>
      </w:r>
      <w:r>
        <w:rPr>
          <w:sz w:val="24"/>
        </w:rPr>
        <w:t xml:space="preserve">Постановления</w:t>
      </w:r>
      <w:r>
        <w:rPr>
          <w:sz w:val="24"/>
        </w:rPr>
        <w:t xml:space="preserve"> Правительства РФ от 21.03.2022 N 429)</w:t>
      </w:r>
    </w:p>
    <w:p>
      <w:pPr>
        <w:pStyle w:val="0"/>
        <w:spacing w:before="240" w:lineRule="auto"/>
        <w:ind w:firstLine="540"/>
        <w:jc w:val="both"/>
      </w:pPr>
      <w:r>
        <w:rPr>
          <w:sz w:val="24"/>
        </w:rPr>
        <w:t xml:space="preserve">в) соответствие оператора электронной площадки единым </w:t>
      </w:r>
      <w:r>
        <w:rPr>
          <w:sz w:val="24"/>
        </w:rPr>
        <w:t xml:space="preserve">требованиям</w:t>
      </w:r>
      <w:r>
        <w:rPr>
          <w:sz w:val="24"/>
        </w:rPr>
        <w:t xml:space="preserve"> и дополнительным </w:t>
      </w:r>
      <w:r>
        <w:rPr>
          <w:sz w:val="24"/>
        </w:rPr>
        <w:t xml:space="preserve">требованиям</w:t>
      </w:r>
      <w:r>
        <w:rPr>
          <w:sz w:val="24"/>
        </w:rPr>
        <w:t xml:space="preserve">. В случае возникновения несоответствия </w:t>
      </w:r>
      <w:r>
        <w:rPr>
          <w:sz w:val="24"/>
        </w:rPr>
        <w:t xml:space="preserve">единым</w:t>
      </w:r>
      <w:r>
        <w:rPr>
          <w:sz w:val="24"/>
        </w:rPr>
        <w:t xml:space="preserve"> и (или) дополнительным </w:t>
      </w:r>
      <w:r>
        <w:rPr>
          <w:sz w:val="24"/>
        </w:rPr>
        <w:t xml:space="preserve">требованиям</w:t>
      </w:r>
      <w:r>
        <w:rPr>
          <w:sz w:val="24"/>
        </w:rP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pPr>
        <w:pStyle w:val="0"/>
        <w:jc w:val="both"/>
      </w:pPr>
      <w:r>
        <w:rPr>
          <w:sz w:val="24"/>
        </w:rPr>
        <w:t xml:space="preserve">(в ред. Постановлений Правительства РФ от 15.05.2019 </w:t>
      </w:r>
      <w:r>
        <w:rPr>
          <w:sz w:val="24"/>
        </w:rPr>
        <w:t xml:space="preserve">N 603</w:t>
      </w:r>
      <w:r>
        <w:rPr>
          <w:sz w:val="24"/>
        </w:rPr>
        <w:t xml:space="preserve">, от 29.07.2020 </w:t>
      </w:r>
      <w:r>
        <w:rPr>
          <w:sz w:val="24"/>
        </w:rPr>
        <w:t xml:space="preserve">N 1133</w:t>
      </w:r>
      <w:r>
        <w:rPr>
          <w:sz w:val="24"/>
        </w:rPr>
        <w:t xml:space="preserve">)</w:t>
      </w:r>
    </w:p>
    <w:p>
      <w:pPr>
        <w:pStyle w:val="0"/>
        <w:spacing w:before="240" w:lineRule="auto"/>
        <w:ind w:firstLine="540"/>
        <w:jc w:val="both"/>
      </w:pPr>
      <w:r>
        <w:rPr>
          <w:sz w:val="24"/>
        </w:rPr>
        <w:t xml:space="preserve">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0"/>
        <w:jc w:val="both"/>
      </w:pPr>
      <w:r>
        <w:rPr>
          <w:sz w:val="24"/>
        </w:rPr>
        <w:t xml:space="preserve">(в ред. Постановлений Правительства РФ от 15.05.2019 </w:t>
      </w:r>
      <w:r>
        <w:rPr>
          <w:sz w:val="24"/>
        </w:rPr>
        <w:t xml:space="preserve">N 603</w:t>
      </w:r>
      <w:r>
        <w:rPr>
          <w:sz w:val="24"/>
        </w:rPr>
        <w:t xml:space="preserve">, от 17.10.2019 </w:t>
      </w:r>
      <w:r>
        <w:rPr>
          <w:sz w:val="24"/>
        </w:rPr>
        <w:t xml:space="preserve">N 1341</w:t>
      </w:r>
      <w:r>
        <w:rPr>
          <w:sz w:val="24"/>
        </w:rPr>
        <w:t xml:space="preserve">)</w:t>
      </w:r>
    </w:p>
    <w:p>
      <w:pPr>
        <w:pStyle w:val="0"/>
        <w:spacing w:before="240" w:lineRule="auto"/>
        <w:ind w:firstLine="540"/>
        <w:jc w:val="both"/>
      </w:pPr>
      <w:r>
        <w:rPr>
          <w:sz w:val="24"/>
        </w:rPr>
        <w:t xml:space="preserve">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bookmarkStart w:id="149" w:name="P149"/>
    <w:bookmarkEnd w:id="149"/>
    <w:p>
      <w:pPr>
        <w:pStyle w:val="0"/>
        <w:spacing w:before="240" w:lineRule="auto"/>
        <w:ind w:firstLine="540"/>
        <w:jc w:val="both"/>
      </w:pPr>
      <w:r>
        <w:rPr>
          <w:sz w:val="24"/>
        </w:rPr>
        <w:t xml:space="preserve">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Время проведения продажи имущества не должно совпадать со временем проведения профилактических работ на электронной площадке.</w:t>
      </w:r>
    </w:p>
    <w:p>
      <w:pPr>
        <w:pStyle w:val="0"/>
        <w:spacing w:before="240" w:lineRule="auto"/>
        <w:ind w:firstLine="540"/>
        <w:jc w:val="both"/>
      </w:pPr>
      <w:r>
        <w:rPr>
          <w:sz w:val="24"/>
        </w:rPr>
        <w:t xml:space="preserve">13. В соответствии с уведомлением, указанным в </w:t>
      </w:r>
      <w:hyperlink w:history="0" w:anchor="P149" w:tooltip="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quot;Интернет&quot;.">
        <w:r>
          <w:rPr>
            <w:sz w:val="24"/>
            <w:color w:val="0000ff"/>
          </w:rPr>
          <w:t xml:space="preserve">пункте 12</w:t>
        </w:r>
      </w:hyperlink>
      <w:r>
        <w:rPr>
          <w:sz w:val="24"/>
        </w:rP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pPr>
        <w:pStyle w:val="0"/>
        <w:spacing w:before="240" w:lineRule="auto"/>
        <w:ind w:firstLine="540"/>
        <w:jc w:val="both"/>
      </w:pPr>
      <w:r>
        <w:rPr>
          <w:sz w:val="24"/>
        </w:rPr>
        <w:t xml:space="preserve">а) информационное сообщение о проведении продажи имущества;</w:t>
      </w:r>
    </w:p>
    <w:p>
      <w:pPr>
        <w:pStyle w:val="0"/>
        <w:spacing w:before="240" w:lineRule="auto"/>
        <w:ind w:firstLine="540"/>
        <w:jc w:val="both"/>
      </w:pPr>
      <w:r>
        <w:rPr>
          <w:sz w:val="24"/>
        </w:rPr>
        <w:t xml:space="preserve">б) электронная форма заявки;</w:t>
      </w:r>
    </w:p>
    <w:p>
      <w:pPr>
        <w:pStyle w:val="0"/>
        <w:spacing w:before="240" w:lineRule="auto"/>
        <w:ind w:firstLine="540"/>
        <w:jc w:val="both"/>
      </w:pPr>
      <w:r>
        <w:rPr>
          <w:sz w:val="24"/>
        </w:rPr>
        <w:t xml:space="preserve">в) проект договора купли-продажи имущества (за исключением продажи имущества на специализированном аукционе);</w:t>
      </w:r>
    </w:p>
    <w:p>
      <w:pPr>
        <w:pStyle w:val="0"/>
        <w:spacing w:before="240" w:lineRule="auto"/>
        <w:ind w:firstLine="540"/>
        <w:jc w:val="both"/>
      </w:pPr>
      <w:r>
        <w:rPr>
          <w:sz w:val="24"/>
        </w:rPr>
        <w:t xml:space="preserve">г) иные сведения, предусмотренные Федеральным </w:t>
      </w:r>
      <w:r>
        <w:rPr>
          <w:sz w:val="24"/>
        </w:rPr>
        <w:t xml:space="preserve">законом</w:t>
      </w:r>
      <w:r>
        <w:rPr>
          <w:sz w:val="24"/>
        </w:rPr>
        <w:t xml:space="preserve"> о приватизации и настоящим Положением.</w:t>
      </w:r>
    </w:p>
    <w:p>
      <w:pPr>
        <w:pStyle w:val="0"/>
        <w:spacing w:before="240" w:lineRule="auto"/>
        <w:ind w:firstLine="540"/>
        <w:jc w:val="both"/>
      </w:pPr>
      <w:r>
        <w:rPr>
          <w:sz w:val="24"/>
        </w:rPr>
        <w:t xml:space="preserve">14. Информационное сообщение о проведении аукциона, конкурса, продажи имущества посредством публичного предложения, продажи по минимально допустимой цене наряду со сведениями, предусмотренными Федеральным </w:t>
      </w:r>
      <w:r>
        <w:rPr>
          <w:sz w:val="24"/>
        </w:rPr>
        <w:t xml:space="preserve">законом</w:t>
      </w:r>
      <w:r>
        <w:rPr>
          <w:sz w:val="24"/>
        </w:rP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r>
        <w:rPr>
          <w:sz w:val="24"/>
        </w:rPr>
        <w:t xml:space="preserve">статьей 437</w:t>
      </w:r>
      <w:r>
        <w:rPr>
          <w:sz w:val="24"/>
        </w:rP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21.06.2024 N 836)</w:t>
      </w:r>
    </w:p>
    <w:p>
      <w:pPr>
        <w:pStyle w:val="0"/>
        <w:spacing w:before="240" w:lineRule="auto"/>
        <w:ind w:firstLine="540"/>
        <w:jc w:val="both"/>
      </w:pPr>
      <w:r>
        <w:rPr>
          <w:sz w:val="24"/>
        </w:rPr>
        <w:t xml:space="preserve">15. Перечисление задатка претендентами на участие в аукционе, конкурсе, продаже имущества посредством публичного предложения или продаже по минимально допустимой цене,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 если иное не предусмотрено настоящим Положением.</w:t>
      </w:r>
    </w:p>
    <w:p>
      <w:pPr>
        <w:pStyle w:val="0"/>
        <w:jc w:val="both"/>
      </w:pPr>
      <w:r>
        <w:rPr>
          <w:sz w:val="24"/>
        </w:rPr>
        <w:t xml:space="preserve">(в ред. Постановлений Правительства РФ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r>
        <w:rPr>
          <w:sz w:val="24"/>
        </w:rPr>
        <w:t xml:space="preserve">статьей 2</w:t>
      </w:r>
      <w:r>
        <w:rPr>
          <w:sz w:val="24"/>
        </w:rP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В случае продажи имущества по минимально допустимой цене задаток вносится на счет оператора электронной площадки, указанный в информационном сообщении о проведении продажи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jc w:val="both"/>
      </w:pPr>
      <w:r>
        <w:rPr>
          <w:sz w:val="24"/>
        </w:rPr>
        <w:t xml:space="preserve">(п. 15 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16. Задаток победителя продажи имущества или лица, признанного единственным участником аукциона, либо лица, признанного единственным участником продажи по минимально допустимой цене, либо лица, подавшего предпоследнее предложение о цене (в случае заключения с таким лицом договора купли-продажи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pPr>
        <w:pStyle w:val="0"/>
        <w:jc w:val="both"/>
      </w:pPr>
      <w:r>
        <w:rPr>
          <w:sz w:val="24"/>
        </w:rPr>
        <w:t xml:space="preserve">(в ред. Постановлений Правительства РФ от 22.09.2022 </w:t>
      </w:r>
      <w:r>
        <w:rPr>
          <w:sz w:val="24"/>
        </w:rPr>
        <w:t xml:space="preserve">N 1673</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В случаях нарушения юридическими лицами, указанными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pPr>
        <w:pStyle w:val="0"/>
        <w:jc w:val="both"/>
      </w:pPr>
      <w:r>
        <w:rPr>
          <w:sz w:val="24"/>
        </w:rPr>
        <w:t xml:space="preserve">(в ред. </w:t>
      </w:r>
      <w:r>
        <w:rPr>
          <w:sz w:val="24"/>
        </w:rPr>
        <w:t xml:space="preserve">Постановления</w:t>
      </w:r>
      <w:r>
        <w:rPr>
          <w:sz w:val="24"/>
        </w:rPr>
        <w:t xml:space="preserve"> Правительства РФ от 22.09.2022 N 1673)</w:t>
      </w:r>
    </w:p>
    <w:p>
      <w:pPr>
        <w:pStyle w:val="0"/>
        <w:jc w:val="both"/>
      </w:pPr>
      <w:r>
        <w:rPr>
          <w:sz w:val="24"/>
        </w:rPr>
        <w:t xml:space="preserve">(п. 16 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17. Лицам, перечислившим задаток для участия в продаже имущества на аукционе, конкурсе, продаже имущества посредством публичного предложения или продаже по минимально допустимой цене, денежные средства возвращаются в следующем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а) участникам, за исключением победителя, лица, подавшего предпоследнее предложение о цене, или лица, признанного единственным участником аукциона, либо лица, признанного единственным участником продажи по минимально допустимой цене, - в течение 5 календарных дней со дня подведения итогов продажи имущества;</w:t>
      </w:r>
    </w:p>
    <w:p>
      <w:pPr>
        <w:pStyle w:val="0"/>
        <w:jc w:val="both"/>
      </w:pPr>
      <w:r>
        <w:rPr>
          <w:sz w:val="24"/>
        </w:rPr>
        <w:t xml:space="preserve">(в ред. Постановлений Правительства РФ от 22.09.2022 </w:t>
      </w:r>
      <w:r>
        <w:rPr>
          <w:sz w:val="24"/>
        </w:rPr>
        <w:t xml:space="preserve">N 1673</w:t>
      </w:r>
      <w:r>
        <w:rPr>
          <w:sz w:val="24"/>
        </w:rPr>
        <w:t xml:space="preserve">,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p>
    <w:p>
      <w:pPr>
        <w:pStyle w:val="0"/>
        <w:jc w:val="both"/>
      </w:pPr>
      <w:r>
        <w:rPr>
          <w:sz w:val="24"/>
        </w:rPr>
        <w:t xml:space="preserve">(в ред. </w:t>
      </w:r>
      <w:r>
        <w:rPr>
          <w:sz w:val="24"/>
        </w:rPr>
        <w:t xml:space="preserve">Постановления</w:t>
      </w:r>
      <w:r>
        <w:rPr>
          <w:sz w:val="24"/>
        </w:rPr>
        <w:t xml:space="preserve"> Правительства РФ от 21.06.2024 N 836)</w:t>
      </w:r>
    </w:p>
    <w:p>
      <w:pPr>
        <w:pStyle w:val="0"/>
        <w:spacing w:before="240" w:lineRule="auto"/>
        <w:ind w:firstLine="540"/>
        <w:jc w:val="both"/>
      </w:pPr>
      <w:r>
        <w:rPr>
          <w:sz w:val="24"/>
        </w:rPr>
        <w:t xml:space="preserve">б(1)) лицу, подавшему предпоследнее предложение о цене, - в течение 5 календарных дней со дня заключения договора купли-продажи имущества с покупателем;</w:t>
      </w:r>
    </w:p>
    <w:p>
      <w:pPr>
        <w:pStyle w:val="0"/>
        <w:jc w:val="both"/>
      </w:pPr>
      <w:r>
        <w:rPr>
          <w:sz w:val="24"/>
        </w:rPr>
        <w:t xml:space="preserve">(пп. "б(1)"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в) 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при нарушении ими сроков возврата задатка указанные юридические лица уплачивают претенденту(ам) пени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pPr>
        <w:pStyle w:val="0"/>
        <w:jc w:val="both"/>
      </w:pPr>
      <w:r>
        <w:rPr>
          <w:sz w:val="24"/>
        </w:rPr>
        <w:t xml:space="preserve">(пп. "в" введен </w:t>
      </w:r>
      <w:r>
        <w:rPr>
          <w:sz w:val="24"/>
        </w:rPr>
        <w:t xml:space="preserve">Постановлением</w:t>
      </w:r>
      <w:r>
        <w:rPr>
          <w:sz w:val="24"/>
        </w:rPr>
        <w:t xml:space="preserve"> Правительства РФ от 26.09.2017 N 1164)</w:t>
      </w:r>
    </w:p>
    <w:p>
      <w:pPr>
        <w:pStyle w:val="0"/>
        <w:spacing w:before="240" w:lineRule="auto"/>
        <w:ind w:firstLine="540"/>
        <w:jc w:val="both"/>
      </w:pPr>
      <w:r>
        <w:rPr>
          <w:sz w:val="24"/>
        </w:rP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либо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абзаце втором пункта 2</w:t>
        </w:r>
      </w:hyperlink>
      <w:r>
        <w:rPr>
          <w:sz w:val="24"/>
        </w:rPr>
        <w:t xml:space="preserve"> настоящего Положения, либо оператора электронной площадки).</w:t>
      </w:r>
    </w:p>
    <w:p>
      <w:pPr>
        <w:pStyle w:val="0"/>
        <w:jc w:val="both"/>
      </w:pPr>
      <w:r>
        <w:rPr>
          <w:sz w:val="24"/>
        </w:rPr>
        <w:t xml:space="preserve">(в ред. Постановлений Правительства РФ от 26.09.2017 </w:t>
      </w:r>
      <w:r>
        <w:rPr>
          <w:sz w:val="24"/>
        </w:rPr>
        <w:t xml:space="preserve">N 1164</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19. Утратил силу. - </w:t>
      </w:r>
      <w:r>
        <w:rPr>
          <w:sz w:val="24"/>
        </w:rPr>
        <w:t xml:space="preserve">Постановление</w:t>
      </w:r>
      <w:r>
        <w:rPr>
          <w:sz w:val="24"/>
        </w:rPr>
        <w:t xml:space="preserve"> Правительства РФ от 26.09.2017 N 1164.</w:t>
      </w:r>
    </w:p>
    <w:p>
      <w:pPr>
        <w:pStyle w:val="0"/>
        <w:spacing w:before="240" w:lineRule="auto"/>
        <w:ind w:firstLine="540"/>
        <w:jc w:val="both"/>
      </w:pPr>
      <w:r>
        <w:rPr>
          <w:sz w:val="24"/>
        </w:rPr>
        <w:t xml:space="preserve">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pPr>
        <w:pStyle w:val="0"/>
        <w:spacing w:before="240" w:lineRule="auto"/>
        <w:ind w:firstLine="540"/>
        <w:jc w:val="both"/>
      </w:pPr>
      <w:r>
        <w:rPr>
          <w:sz w:val="24"/>
        </w:rPr>
        <w:t xml:space="preserve">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а в случае продажи по минимально допустимой цене осуществляется в течение не менее 50 календарных дней.</w:t>
      </w:r>
    </w:p>
    <w:p>
      <w:pPr>
        <w:pStyle w:val="0"/>
        <w:jc w:val="both"/>
      </w:pPr>
      <w:r>
        <w:rPr>
          <w:sz w:val="24"/>
        </w:rPr>
        <w:t xml:space="preserve">(в ред. </w:t>
      </w:r>
      <w:r>
        <w:rPr>
          <w:sz w:val="24"/>
        </w:rPr>
        <w:t xml:space="preserve">Постановления</w:t>
      </w:r>
      <w:r>
        <w:rPr>
          <w:sz w:val="24"/>
        </w:rPr>
        <w:t xml:space="preserve"> Правительства РФ от 21.06.2024 N 836)</w:t>
      </w:r>
    </w:p>
    <w:p>
      <w:pPr>
        <w:pStyle w:val="0"/>
        <w:spacing w:before="240" w:lineRule="auto"/>
        <w:ind w:firstLine="540"/>
        <w:jc w:val="both"/>
      </w:pPr>
      <w:r>
        <w:rPr>
          <w:sz w:val="24"/>
        </w:rPr>
        <w:t xml:space="preserve">В течение этого периода оператор электронной площадки ежедневно направляет продавцу уведомления о поступивших заявках.</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sz w:val="24"/>
        </w:rPr>
        <w:t xml:space="preserve">законом</w:t>
      </w:r>
      <w:r>
        <w:rPr>
          <w:sz w:val="24"/>
        </w:rPr>
        <w:t xml:space="preserve"> о приватизации.</w:t>
      </w:r>
    </w:p>
    <w:p>
      <w:pPr>
        <w:pStyle w:val="0"/>
        <w:spacing w:before="240" w:lineRule="auto"/>
        <w:ind w:firstLine="540"/>
        <w:jc w:val="both"/>
      </w:pPr>
      <w:r>
        <w:rPr>
          <w:sz w:val="24"/>
        </w:rPr>
        <w:t xml:space="preserve">Одно лицо имеет право подать только одну заявку (за исключением продажи акций акционерных обществ на специализированном аукционе).</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24. Заявки с прилагаемыми к ним документами, а также предложения о цене имущества (при проведении продажи имущества на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и по минимально допустимой цене), поданные с нарушением установленного срока, на электронной площадке не регистрируются.</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 от 21.06.2024 </w:t>
      </w:r>
      <w:r>
        <w:rPr>
          <w:sz w:val="24"/>
        </w:rPr>
        <w:t xml:space="preserve">N 836</w:t>
      </w:r>
      <w:r>
        <w:rPr>
          <w:sz w:val="24"/>
        </w:rPr>
        <w:t xml:space="preserve">)</w:t>
      </w:r>
    </w:p>
    <w:bookmarkStart w:id="203" w:name="P203"/>
    <w:bookmarkEnd w:id="203"/>
    <w:p>
      <w:pPr>
        <w:pStyle w:val="0"/>
        <w:spacing w:before="240" w:lineRule="auto"/>
        <w:ind w:firstLine="540"/>
        <w:jc w:val="both"/>
      </w:pPr>
      <w:r>
        <w:rPr>
          <w:sz w:val="24"/>
        </w:rPr>
        <w:t xml:space="preserve">25. Претендент вправе не позднее дня окончания приема заявок, а при продаже по минимально допустимой цене - не позднее чем за 5 дней до окончания срока приема заявок отозвать заявку путем направления уведомления об отзыве заявки на электронную площадку.</w:t>
      </w:r>
    </w:p>
    <w:p>
      <w:pPr>
        <w:pStyle w:val="0"/>
        <w:jc w:val="both"/>
      </w:pPr>
      <w:r>
        <w:rPr>
          <w:sz w:val="24"/>
        </w:rPr>
        <w:t xml:space="preserve">(в ред. Постановлений Правительства РФ от 21.06.2024 </w:t>
      </w:r>
      <w:r>
        <w:rPr>
          <w:sz w:val="24"/>
        </w:rPr>
        <w:t xml:space="preserve">N 836</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0"/>
        <w:spacing w:before="240" w:lineRule="auto"/>
        <w:ind w:firstLine="540"/>
        <w:jc w:val="both"/>
      </w:pPr>
      <w:r>
        <w:rPr>
          <w:sz w:val="24"/>
        </w:rPr>
        <w:t xml:space="preserve">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срока, установленного </w:t>
      </w:r>
      <w:hyperlink w:history="0" w:anchor="P203" w:tooltip="25. Претендент вправе не позднее дня окончания приема заявок, а при продаже по минимально допустимой цене - не позднее чем за 5 дней до окончания срока приема заявок отозвать заявку путем направления уведомления об отзыве заявки на электронную площадку.">
        <w:r>
          <w:rPr>
            <w:sz w:val="24"/>
            <w:color w:val="0000ff"/>
          </w:rPr>
          <w:t xml:space="preserve">абзацем первым</w:t>
        </w:r>
      </w:hyperlink>
      <w:r>
        <w:rPr>
          <w:sz w:val="24"/>
        </w:rPr>
        <w:t xml:space="preserve"> настоящего пункта, задаток возвращается в порядке, установленном для претендентов, не допущенных к участию в продаже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pPr>
        <w:pStyle w:val="0"/>
        <w:spacing w:before="240" w:lineRule="auto"/>
        <w:ind w:firstLine="540"/>
        <w:jc w:val="both"/>
      </w:pPr>
      <w:r>
        <w:rPr>
          <w:sz w:val="24"/>
        </w:rPr>
        <w:t xml:space="preserve">27. К участию в процедуре продажи имущества допускаются лица, признанные продавцом в соответствии с Федеральным </w:t>
      </w:r>
      <w:r>
        <w:rPr>
          <w:sz w:val="24"/>
        </w:rPr>
        <w:t xml:space="preserve">законом</w:t>
      </w:r>
      <w:r>
        <w:rPr>
          <w:sz w:val="24"/>
        </w:rPr>
        <w:t xml:space="preserve"> о приватизации, участниками, если иное не установлено настоящим Положением.</w:t>
      </w:r>
    </w:p>
    <w:p>
      <w:pPr>
        <w:pStyle w:val="0"/>
        <w:jc w:val="both"/>
      </w:pPr>
      <w:r>
        <w:rPr>
          <w:sz w:val="24"/>
        </w:rPr>
        <w:t xml:space="preserve">(в ред. </w:t>
      </w:r>
      <w:r>
        <w:rPr>
          <w:sz w:val="24"/>
        </w:rPr>
        <w:t xml:space="preserve">Постановления</w:t>
      </w:r>
      <w:r>
        <w:rPr>
          <w:sz w:val="24"/>
        </w:rPr>
        <w:t xml:space="preserve"> Правительства РФ от 21.06.2024 N 836)</w:t>
      </w:r>
    </w:p>
    <w:p>
      <w:pPr>
        <w:pStyle w:val="0"/>
        <w:spacing w:before="240" w:lineRule="auto"/>
        <w:ind w:firstLine="540"/>
        <w:jc w:val="both"/>
      </w:pPr>
      <w:r>
        <w:rPr>
          <w:sz w:val="24"/>
        </w:rPr>
        <w:t xml:space="preserve">При проведении продажи по минимально допустимой цене к рассмотрению допускаются ценовые предложения претендентов, чьи заявки признаны соответствующими требованиям Федерального </w:t>
      </w:r>
      <w:r>
        <w:rPr>
          <w:sz w:val="24"/>
        </w:rPr>
        <w:t xml:space="preserve">закона</w:t>
      </w:r>
      <w:r>
        <w:rPr>
          <w:sz w:val="24"/>
        </w:rPr>
        <w:t xml:space="preserve"> о приватизации.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21.06.2024 N 836)</w:t>
      </w:r>
    </w:p>
    <w:p>
      <w:pPr>
        <w:pStyle w:val="0"/>
        <w:spacing w:before="240" w:lineRule="auto"/>
        <w:ind w:firstLine="540"/>
        <w:jc w:val="both"/>
      </w:pPr>
      <w:r>
        <w:rPr>
          <w:sz w:val="24"/>
        </w:rPr>
        <w:t xml:space="preserve">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pPr>
        <w:pStyle w:val="0"/>
        <w:spacing w:before="240" w:lineRule="auto"/>
        <w:ind w:firstLine="540"/>
        <w:jc w:val="both"/>
      </w:pPr>
      <w:r>
        <w:rPr>
          <w:sz w:val="24"/>
        </w:rPr>
        <w:t xml:space="preserve">Денежные средства в счет оплаты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 (в случае заключения с таким лицом договора купли-продажи имущества),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29. Результаты процедуры проведения продажи имущества оформляются протоколом об итогах продажи имущества.</w:t>
      </w:r>
    </w:p>
    <w:p>
      <w:pPr>
        <w:pStyle w:val="0"/>
        <w:jc w:val="both"/>
      </w:pPr>
      <w:r>
        <w:rPr>
          <w:sz w:val="24"/>
        </w:rPr>
        <w:t xml:space="preserve">(п. 29 в ред. </w:t>
      </w:r>
      <w:r>
        <w:rPr>
          <w:sz w:val="24"/>
        </w:rPr>
        <w:t xml:space="preserve">Постановления</w:t>
      </w:r>
      <w:r>
        <w:rPr>
          <w:sz w:val="24"/>
        </w:rPr>
        <w:t xml:space="preserve"> Правительства РФ от 16.05.2016 N 423)</w:t>
      </w:r>
    </w:p>
    <w:p>
      <w:pPr>
        <w:pStyle w:val="0"/>
        <w:ind w:firstLine="540"/>
        <w:jc w:val="both"/>
      </w:pPr>
      <w:r>
        <w:rPr>
          <w:sz w:val="24"/>
        </w:rPr>
      </w:r>
    </w:p>
    <w:bookmarkStart w:id="219" w:name="P219"/>
    <w:bookmarkEnd w:id="219"/>
    <w:p>
      <w:pPr>
        <w:pStyle w:val="2"/>
        <w:outlineLvl w:val="1"/>
        <w:jc w:val="center"/>
      </w:pPr>
      <w:r>
        <w:rPr>
          <w:sz w:val="24"/>
        </w:rPr>
        <w:t xml:space="preserve">II. Проведение продажи имущества на </w:t>
      </w:r>
      <w:r>
        <w:rPr>
          <w:sz w:val="24"/>
        </w:rPr>
        <w:t xml:space="preserve">аукционе</w:t>
      </w:r>
    </w:p>
    <w:p>
      <w:pPr>
        <w:pStyle w:val="0"/>
        <w:ind w:firstLine="540"/>
        <w:jc w:val="both"/>
      </w:pPr>
      <w:r>
        <w:rPr>
          <w:sz w:val="24"/>
        </w:rPr>
      </w:r>
    </w:p>
    <w:p>
      <w:pPr>
        <w:pStyle w:val="0"/>
        <w:ind w:firstLine="540"/>
        <w:jc w:val="both"/>
      </w:pPr>
      <w:r>
        <w:rPr>
          <w:sz w:val="24"/>
        </w:rPr>
        <w:t xml:space="preserve">30. Для участия в продаже имущества на аукционе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0"/>
        <w:jc w:val="both"/>
      </w:pPr>
      <w:r>
        <w:rPr>
          <w:sz w:val="24"/>
        </w:rPr>
        <w:t xml:space="preserve">(п. 30 в ред. </w:t>
      </w:r>
      <w:r>
        <w:rPr>
          <w:sz w:val="24"/>
        </w:rPr>
        <w:t xml:space="preserve">Постановления</w:t>
      </w:r>
      <w:r>
        <w:rPr>
          <w:sz w:val="24"/>
        </w:rPr>
        <w:t xml:space="preserve"> Правительства РФ от 22.12.2022 N 2382)</w:t>
      </w:r>
    </w:p>
    <w:p>
      <w:pPr>
        <w:pStyle w:val="0"/>
        <w:spacing w:before="240" w:lineRule="auto"/>
        <w:ind w:firstLine="540"/>
        <w:jc w:val="both"/>
      </w:pPr>
      <w:r>
        <w:rPr>
          <w:sz w:val="24"/>
        </w:rPr>
        <w:t xml:space="preserve">31.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Решение продавца о признании претендентов участниками аукциона принимается в течение 5 рабочих дней с даты окончания срока приема заявок.</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16.05.2016 N 423)</w:t>
      </w:r>
    </w:p>
    <w:p>
      <w:pPr>
        <w:pStyle w:val="0"/>
        <w:spacing w:before="240" w:lineRule="auto"/>
        <w:ind w:firstLine="540"/>
        <w:jc w:val="both"/>
      </w:pPr>
      <w:r>
        <w:rPr>
          <w:sz w:val="24"/>
        </w:rPr>
        <w:t xml:space="preserve">32.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pPr>
        <w:pStyle w:val="0"/>
        <w:spacing w:before="240" w:lineRule="auto"/>
        <w:ind w:firstLine="540"/>
        <w:jc w:val="both"/>
      </w:pPr>
      <w:r>
        <w:rPr>
          <w:sz w:val="24"/>
        </w:rPr>
        <w:t xml:space="preserve">33.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pPr>
        <w:pStyle w:val="0"/>
        <w:spacing w:before="240" w:lineRule="auto"/>
        <w:ind w:firstLine="540"/>
        <w:jc w:val="both"/>
      </w:pPr>
      <w:r>
        <w:rPr>
          <w:sz w:val="24"/>
        </w:rPr>
        <w:t xml:space="preserve">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0"/>
        <w:jc w:val="both"/>
      </w:pPr>
      <w:r>
        <w:rPr>
          <w:sz w:val="24"/>
        </w:rPr>
        <w:t xml:space="preserve">(п. 33 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34.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35.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0"/>
        <w:spacing w:before="240" w:lineRule="auto"/>
        <w:ind w:firstLine="540"/>
        <w:jc w:val="both"/>
      </w:pPr>
      <w:r>
        <w:rPr>
          <w:sz w:val="24"/>
        </w:rPr>
        <w:t xml:space="preserve">"Шаг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bookmarkStart w:id="235" w:name="P235"/>
    <w:bookmarkEnd w:id="235"/>
    <w:p>
      <w:pPr>
        <w:pStyle w:val="0"/>
        <w:spacing w:before="240" w:lineRule="auto"/>
        <w:ind w:firstLine="540"/>
        <w:jc w:val="both"/>
      </w:pPr>
      <w:r>
        <w:rPr>
          <w:sz w:val="24"/>
        </w:rPr>
        <w:t xml:space="preserve">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37. Со времени начала проведения процедуры аукциона оператором электронной площадки размещается:</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0"/>
        <w:spacing w:before="240" w:lineRule="auto"/>
        <w:ind w:firstLine="540"/>
        <w:jc w:val="both"/>
      </w:pPr>
      <w:r>
        <w:rPr>
          <w:sz w:val="24"/>
        </w:rPr>
        <w:t xml:space="preserve">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0"/>
        <w:spacing w:before="240" w:lineRule="auto"/>
        <w:ind w:firstLine="540"/>
        <w:jc w:val="both"/>
      </w:pPr>
      <w:r>
        <w:rPr>
          <w:sz w:val="24"/>
        </w:rPr>
        <w:t xml:space="preserve">38.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0"/>
        <w:spacing w:before="240" w:lineRule="auto"/>
        <w:ind w:firstLine="540"/>
        <w:jc w:val="both"/>
      </w:pPr>
      <w:r>
        <w:rPr>
          <w:sz w:val="24"/>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0"/>
        <w:jc w:val="both"/>
      </w:pPr>
      <w:r>
        <w:rPr>
          <w:sz w:val="24"/>
        </w:rPr>
        <w:t xml:space="preserve">(в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0"/>
        <w:spacing w:before="240" w:lineRule="auto"/>
        <w:ind w:firstLine="540"/>
        <w:jc w:val="both"/>
      </w:pPr>
      <w:r>
        <w:rPr>
          <w:sz w:val="24"/>
        </w:rPr>
        <w:t xml:space="preserve">39. При этом программными средствами электронной площадки обеспечивается:</w:t>
      </w:r>
    </w:p>
    <w:p>
      <w:pPr>
        <w:pStyle w:val="0"/>
        <w:spacing w:before="240" w:lineRule="auto"/>
        <w:ind w:firstLine="540"/>
        <w:jc w:val="both"/>
      </w:pPr>
      <w:r>
        <w:rPr>
          <w:sz w:val="24"/>
        </w:rPr>
        <w:t xml:space="preserve">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0"/>
        <w:spacing w:before="240" w:lineRule="auto"/>
        <w:ind w:firstLine="540"/>
        <w:jc w:val="both"/>
      </w:pPr>
      <w:r>
        <w:rPr>
          <w:sz w:val="24"/>
        </w:rPr>
        <w:t xml:space="preserve">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0"/>
        <w:spacing w:before="240" w:lineRule="auto"/>
        <w:ind w:firstLine="540"/>
        <w:jc w:val="both"/>
      </w:pPr>
      <w:r>
        <w:rPr>
          <w:sz w:val="24"/>
        </w:rPr>
        <w:t xml:space="preserve">40. Победителем признается участник, предложивший наиболее высокую цену имущества.</w:t>
      </w:r>
    </w:p>
    <w:p>
      <w:pPr>
        <w:pStyle w:val="0"/>
        <w:spacing w:before="240" w:lineRule="auto"/>
        <w:ind w:firstLine="540"/>
        <w:jc w:val="both"/>
      </w:pPr>
      <w:r>
        <w:rPr>
          <w:sz w:val="24"/>
        </w:rPr>
        <w:t xml:space="preserve">41.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bookmarkStart w:id="251" w:name="P251"/>
    <w:bookmarkEnd w:id="251"/>
    <w:p>
      <w:pPr>
        <w:pStyle w:val="0"/>
        <w:spacing w:before="240" w:lineRule="auto"/>
        <w:ind w:firstLine="540"/>
        <w:jc w:val="both"/>
      </w:pPr>
      <w:r>
        <w:rPr>
          <w:sz w:val="24"/>
        </w:rPr>
        <w:t xml:space="preserve">42.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подал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pPr>
        <w:pStyle w:val="0"/>
        <w:jc w:val="both"/>
      </w:pPr>
      <w:r>
        <w:rPr>
          <w:sz w:val="24"/>
        </w:rPr>
        <w:t xml:space="preserve">(в ред. Постановлений Правительства РФ от 22.09.2022 </w:t>
      </w:r>
      <w:r>
        <w:rPr>
          <w:sz w:val="24"/>
        </w:rPr>
        <w:t xml:space="preserve">N 1673</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43. Процедура аукциона считается завершенной со времени подписания продавцом протокола об итогах аукциона.</w:t>
      </w:r>
    </w:p>
    <w:p>
      <w:pPr>
        <w:pStyle w:val="0"/>
        <w:spacing w:before="240" w:lineRule="auto"/>
        <w:ind w:firstLine="540"/>
        <w:jc w:val="both"/>
      </w:pPr>
      <w:r>
        <w:rPr>
          <w:sz w:val="24"/>
        </w:rPr>
        <w:t xml:space="preserve">44. Аукцион признается несостоявшимся в следующих случаях:</w:t>
      </w:r>
    </w:p>
    <w:p>
      <w:pPr>
        <w:pStyle w:val="0"/>
        <w:spacing w:before="240" w:lineRule="auto"/>
        <w:ind w:firstLine="540"/>
        <w:jc w:val="both"/>
      </w:pPr>
      <w:r>
        <w:rPr>
          <w:sz w:val="24"/>
        </w:rPr>
        <w:t xml:space="preserve">а) не было подано ни одной заявки на участие либо ни один из претендентов не признан участником;</w:t>
      </w:r>
    </w:p>
    <w:p>
      <w:pPr>
        <w:pStyle w:val="0"/>
        <w:spacing w:before="240" w:lineRule="auto"/>
        <w:ind w:firstLine="540"/>
        <w:jc w:val="both"/>
      </w:pPr>
      <w:r>
        <w:rPr>
          <w:sz w:val="24"/>
        </w:rPr>
        <w:t xml:space="preserve">б) лицо, признанное единственным участником аукциона, отказалось от заключения договора купли-продажи;</w:t>
      </w:r>
    </w:p>
    <w:p>
      <w:pPr>
        <w:pStyle w:val="0"/>
        <w:jc w:val="both"/>
      </w:pPr>
      <w:r>
        <w:rPr>
          <w:sz w:val="24"/>
        </w:rPr>
        <w:t xml:space="preserve">(пп. "б" в ред. </w:t>
      </w:r>
      <w:r>
        <w:rPr>
          <w:sz w:val="24"/>
        </w:rPr>
        <w:t xml:space="preserve">Постановления</w:t>
      </w:r>
      <w:r>
        <w:rPr>
          <w:sz w:val="24"/>
        </w:rPr>
        <w:t xml:space="preserve"> Правительства РФ от 22.09.2022 N 1673)</w:t>
      </w:r>
    </w:p>
    <w:p>
      <w:pPr>
        <w:pStyle w:val="0"/>
        <w:spacing w:before="240" w:lineRule="auto"/>
        <w:ind w:firstLine="540"/>
        <w:jc w:val="both"/>
      </w:pPr>
      <w:r>
        <w:rPr>
          <w:sz w:val="24"/>
        </w:rPr>
        <w:t xml:space="preserve">в) ни один из участников не сделал предложение о начальной цене имущества.</w:t>
      </w:r>
    </w:p>
    <w:p>
      <w:pPr>
        <w:pStyle w:val="0"/>
        <w:spacing w:before="240" w:lineRule="auto"/>
        <w:ind w:firstLine="540"/>
        <w:jc w:val="both"/>
      </w:pPr>
      <w:r>
        <w:rPr>
          <w:sz w:val="24"/>
        </w:rPr>
        <w:t xml:space="preserve">45. Решение о признании аукциона несостоявшимся оформляется протоколом.</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46.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pPr>
        <w:pStyle w:val="0"/>
        <w:jc w:val="both"/>
      </w:pPr>
      <w:r>
        <w:rPr>
          <w:sz w:val="24"/>
        </w:rPr>
        <w:t xml:space="preserve">(в ред. </w:t>
      </w:r>
      <w:r>
        <w:rPr>
          <w:sz w:val="24"/>
        </w:rPr>
        <w:t xml:space="preserve">Постановления</w:t>
      </w:r>
      <w:r>
        <w:rPr>
          <w:sz w:val="24"/>
        </w:rPr>
        <w:t xml:space="preserve"> Правительства РФ от 22.09.2022 N 1673)</w:t>
      </w:r>
    </w:p>
    <w:p>
      <w:pPr>
        <w:pStyle w:val="0"/>
        <w:spacing w:before="240" w:lineRule="auto"/>
        <w:ind w:firstLine="540"/>
        <w:jc w:val="both"/>
      </w:pPr>
      <w:r>
        <w:rPr>
          <w:sz w:val="24"/>
        </w:rPr>
        <w:t xml:space="preserve">а)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б) цена сделки;</w:t>
      </w:r>
    </w:p>
    <w:p>
      <w:pPr>
        <w:pStyle w:val="0"/>
        <w:spacing w:before="240" w:lineRule="auto"/>
        <w:ind w:firstLine="540"/>
        <w:jc w:val="both"/>
      </w:pPr>
      <w:r>
        <w:rPr>
          <w:sz w:val="24"/>
        </w:rPr>
        <w:t xml:space="preserve">в) фамилия, имя, отчество физического лица или наименование юридического лица - победителя или лица, признанного единственным участником аукциона.</w:t>
      </w:r>
    </w:p>
    <w:p>
      <w:pPr>
        <w:pStyle w:val="0"/>
        <w:jc w:val="both"/>
      </w:pPr>
      <w:r>
        <w:rPr>
          <w:sz w:val="24"/>
        </w:rPr>
        <w:t xml:space="preserve">(в ред. </w:t>
      </w:r>
      <w:r>
        <w:rPr>
          <w:sz w:val="24"/>
        </w:rPr>
        <w:t xml:space="preserve">Постановления</w:t>
      </w:r>
      <w:r>
        <w:rPr>
          <w:sz w:val="24"/>
        </w:rPr>
        <w:t xml:space="preserve"> Правительства РФ от 22.09.2022 N 1673)</w:t>
      </w:r>
    </w:p>
    <w:p>
      <w:pPr>
        <w:pStyle w:val="0"/>
        <w:spacing w:before="240" w:lineRule="auto"/>
        <w:ind w:firstLine="540"/>
        <w:jc w:val="both"/>
      </w:pPr>
      <w:r>
        <w:rPr>
          <w:sz w:val="24"/>
        </w:rPr>
        <w:t xml:space="preserve">47.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pPr>
        <w:pStyle w:val="0"/>
        <w:jc w:val="both"/>
      </w:pPr>
      <w:r>
        <w:rPr>
          <w:sz w:val="24"/>
        </w:rPr>
        <w:t xml:space="preserve">(в ред. Постановлений Правительства РФ от 16.05.2016 </w:t>
      </w:r>
      <w:r>
        <w:rPr>
          <w:sz w:val="24"/>
        </w:rPr>
        <w:t xml:space="preserve">N 423</w:t>
      </w:r>
      <w:r>
        <w:rPr>
          <w:sz w:val="24"/>
        </w:rPr>
        <w:t xml:space="preserve">, от 22.09.2022 </w:t>
      </w:r>
      <w:r>
        <w:rPr>
          <w:sz w:val="24"/>
        </w:rPr>
        <w:t xml:space="preserve">N 1673</w:t>
      </w:r>
      <w:r>
        <w:rPr>
          <w:sz w:val="24"/>
        </w:rPr>
        <w:t xml:space="preserve">)</w:t>
      </w:r>
    </w:p>
    <w:p>
      <w:pPr>
        <w:pStyle w:val="0"/>
        <w:spacing w:before="240" w:lineRule="auto"/>
        <w:ind w:firstLine="540"/>
        <w:jc w:val="both"/>
      </w:pPr>
      <w:r>
        <w:rPr>
          <w:sz w:val="24"/>
        </w:rPr>
        <w:t xml:space="preserve">48.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0"/>
        <w:jc w:val="both"/>
      </w:pPr>
      <w:r>
        <w:rPr>
          <w:sz w:val="24"/>
        </w:rPr>
        <w:t xml:space="preserve">(в ред. </w:t>
      </w:r>
      <w:r>
        <w:rPr>
          <w:sz w:val="24"/>
        </w:rPr>
        <w:t xml:space="preserve">Постановления</w:t>
      </w:r>
      <w:r>
        <w:rPr>
          <w:sz w:val="24"/>
        </w:rPr>
        <w:t xml:space="preserve"> Правительства РФ от 22.09.2022 N 1673)</w:t>
      </w:r>
    </w:p>
    <w:p>
      <w:pPr>
        <w:pStyle w:val="0"/>
        <w:spacing w:before="240" w:lineRule="auto"/>
        <w:ind w:firstLine="540"/>
        <w:jc w:val="both"/>
      </w:pPr>
      <w:r>
        <w:rPr>
          <w:sz w:val="24"/>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r>
        <w:rPr>
          <w:sz w:val="24"/>
        </w:rPr>
        <w:t xml:space="preserve">законодательством</w:t>
      </w:r>
      <w:r>
        <w:rPr>
          <w:sz w:val="24"/>
        </w:rPr>
        <w:t xml:space="preserve"> Российской Федерации в договоре купли-продажи имущества, задаток ему не возвращается.</w:t>
      </w:r>
    </w:p>
    <w:p>
      <w:pPr>
        <w:pStyle w:val="0"/>
        <w:spacing w:before="240" w:lineRule="auto"/>
        <w:ind w:firstLine="540"/>
        <w:jc w:val="both"/>
      </w:pPr>
      <w:r>
        <w:rPr>
          <w:sz w:val="24"/>
        </w:rPr>
        <w:t xml:space="preserve">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задаток победителя или лица, признанного единственным участником аукциона,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26.09.2017 N 1164; в ред. </w:t>
      </w:r>
      <w:r>
        <w:rPr>
          <w:sz w:val="24"/>
        </w:rPr>
        <w:t xml:space="preserve">Постановления</w:t>
      </w:r>
      <w:r>
        <w:rPr>
          <w:sz w:val="24"/>
        </w:rPr>
        <w:t xml:space="preserve"> Правительства РФ от 22.09.2022 N 1673)</w:t>
      </w:r>
    </w:p>
    <w:p>
      <w:pPr>
        <w:pStyle w:val="0"/>
        <w:spacing w:before="240" w:lineRule="auto"/>
        <w:ind w:firstLine="540"/>
        <w:jc w:val="both"/>
      </w:pPr>
      <w:r>
        <w:rPr>
          <w:sz w:val="24"/>
        </w:rPr>
        <w:t xml:space="preserve">49.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pPr>
        <w:pStyle w:val="0"/>
        <w:spacing w:before="240" w:lineRule="auto"/>
        <w:ind w:firstLine="540"/>
        <w:jc w:val="both"/>
      </w:pPr>
      <w:r>
        <w:rPr>
          <w:sz w:val="24"/>
        </w:rPr>
        <w:t xml:space="preserve">49(1).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pPr>
        <w:pStyle w:val="0"/>
        <w:jc w:val="both"/>
      </w:pPr>
      <w:r>
        <w:rPr>
          <w:sz w:val="24"/>
        </w:rPr>
        <w:t xml:space="preserve">(п. 49(1) введен </w:t>
      </w:r>
      <w:r>
        <w:rPr>
          <w:sz w:val="24"/>
        </w:rPr>
        <w:t xml:space="preserve">Постановлением</w:t>
      </w:r>
      <w:r>
        <w:rPr>
          <w:sz w:val="24"/>
        </w:rPr>
        <w:t xml:space="preserve"> Правительства РФ от 17.10.2019 N 1341)</w:t>
      </w:r>
    </w:p>
    <w:p>
      <w:pPr>
        <w:pStyle w:val="0"/>
        <w:ind w:firstLine="540"/>
        <w:jc w:val="both"/>
      </w:pPr>
      <w:r>
        <w:rPr>
          <w:sz w:val="24"/>
        </w:rPr>
      </w:r>
    </w:p>
    <w:p>
      <w:pPr>
        <w:pStyle w:val="2"/>
        <w:outlineLvl w:val="1"/>
        <w:jc w:val="center"/>
      </w:pPr>
      <w:r>
        <w:rPr>
          <w:sz w:val="24"/>
        </w:rPr>
        <w:t xml:space="preserve">III. Проведение продажи акций акционерных</w:t>
      </w:r>
    </w:p>
    <w:p>
      <w:pPr>
        <w:pStyle w:val="2"/>
        <w:jc w:val="center"/>
      </w:pPr>
      <w:r>
        <w:rPr>
          <w:sz w:val="24"/>
        </w:rPr>
        <w:t xml:space="preserve">обществ на </w:t>
      </w:r>
      <w:r>
        <w:rPr>
          <w:sz w:val="24"/>
        </w:rPr>
        <w:t xml:space="preserve">специализированном аукционе</w:t>
      </w:r>
    </w:p>
    <w:p>
      <w:pPr>
        <w:pStyle w:val="0"/>
        <w:jc w:val="center"/>
      </w:pPr>
      <w:r>
        <w:rPr>
          <w:sz w:val="24"/>
        </w:rPr>
        <w:t xml:space="preserve">(в ред. </w:t>
      </w:r>
      <w:r>
        <w:rPr>
          <w:sz w:val="24"/>
        </w:rPr>
        <w:t xml:space="preserve">Постановления</w:t>
      </w:r>
      <w:r>
        <w:rPr>
          <w:sz w:val="24"/>
        </w:rPr>
        <w:t xml:space="preserve"> Правительства РФ от 16.05.2016 N 423)</w:t>
      </w:r>
    </w:p>
    <w:p>
      <w:pPr>
        <w:pStyle w:val="0"/>
        <w:ind w:firstLine="540"/>
        <w:jc w:val="both"/>
      </w:pPr>
      <w:r>
        <w:rPr>
          <w:sz w:val="24"/>
        </w:rPr>
      </w:r>
    </w:p>
    <w:p>
      <w:pPr>
        <w:pStyle w:val="0"/>
        <w:ind w:firstLine="540"/>
        <w:jc w:val="both"/>
      </w:pPr>
      <w:r>
        <w:rPr>
          <w:sz w:val="24"/>
        </w:rPr>
        <w:t xml:space="preserve">50. Продажа акций акционерных обществ на специализированном аукционе проводится в форме открытых торгов, в результате которых все победители получают акции акционерного общества по единой цене за одну акцию.</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51. Со времени начала проведения специализированного аукциона оператор электронной площадки размещает на электронной площадке следующую информацию:</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а)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б) время проведения специализированного аукциона.</w:t>
      </w:r>
    </w:p>
    <w:p>
      <w:pPr>
        <w:pStyle w:val="0"/>
        <w:spacing w:before="240" w:lineRule="auto"/>
        <w:ind w:firstLine="540"/>
        <w:jc w:val="both"/>
      </w:pPr>
      <w:r>
        <w:rPr>
          <w:sz w:val="24"/>
        </w:rPr>
        <w:t xml:space="preserve">52. Для участия в специализированном аукционе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специализированного аукциона.</w:t>
      </w:r>
    </w:p>
    <w:p>
      <w:pPr>
        <w:pStyle w:val="0"/>
        <w:spacing w:before="240" w:lineRule="auto"/>
        <w:ind w:firstLine="540"/>
        <w:jc w:val="both"/>
      </w:pPr>
      <w:r>
        <w:rPr>
          <w:sz w:val="24"/>
        </w:rPr>
        <w:t xml:space="preserve">53. Заявки подразделяются на 2 типа:</w:t>
      </w:r>
    </w:p>
    <w:p>
      <w:pPr>
        <w:pStyle w:val="0"/>
        <w:spacing w:before="240" w:lineRule="auto"/>
        <w:ind w:firstLine="540"/>
        <w:jc w:val="both"/>
      </w:pPr>
      <w:r>
        <w:rPr>
          <w:sz w:val="24"/>
        </w:rPr>
        <w:t xml:space="preserve">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pPr>
        <w:pStyle w:val="0"/>
        <w:spacing w:before="240" w:lineRule="auto"/>
        <w:ind w:firstLine="540"/>
        <w:jc w:val="both"/>
      </w:pPr>
      <w:r>
        <w:rPr>
          <w:sz w:val="24"/>
        </w:rPr>
        <w:t xml:space="preserve">б) заявками второго типа считаются заявки, в которых претендент выражает намерение купить акции по единой цене продажи, сложившейся на специализированном аукционе, но не выше максимальной цены покупки одной акции, указанной в заявке (далее - максимальная цена покупки).</w:t>
      </w:r>
    </w:p>
    <w:p>
      <w:pPr>
        <w:pStyle w:val="0"/>
        <w:spacing w:before="240" w:lineRule="auto"/>
        <w:ind w:firstLine="540"/>
        <w:jc w:val="both"/>
      </w:pPr>
      <w:r>
        <w:rPr>
          <w:sz w:val="24"/>
        </w:rPr>
        <w:t xml:space="preserve">54. В заявке указывается сумма денежных средств, направляемая претендентом в оплату акций, выставленных на специализированный аукцион.</w:t>
      </w:r>
    </w:p>
    <w:p>
      <w:pPr>
        <w:pStyle w:val="0"/>
        <w:spacing w:before="240" w:lineRule="auto"/>
        <w:ind w:firstLine="540"/>
        <w:jc w:val="both"/>
      </w:pPr>
      <w:r>
        <w:rPr>
          <w:sz w:val="24"/>
        </w:rPr>
        <w:t xml:space="preserve">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 о проведении специализированного аукциона.</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Сумма денежных средств, указанная в заявке второго типа, не может быть меньше указанной в этой заявке максимальной цены покупки.</w:t>
      </w:r>
    </w:p>
    <w:p>
      <w:pPr>
        <w:pStyle w:val="0"/>
        <w:spacing w:before="240" w:lineRule="auto"/>
        <w:ind w:firstLine="540"/>
        <w:jc w:val="both"/>
      </w:pPr>
      <w:r>
        <w:rPr>
          <w:sz w:val="24"/>
        </w:rPr>
        <w:t xml:space="preserve">55. Сумма денежных средств, указанная в заявке, перечисляется на один из указанных в информационном сообщении о проведении специализированного аукциона счетов продавца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и его территориальных органов) после регистрации заявки на электронной площадке, но не позднее дня окончания приема заявок. В платежном документе на перечисление денежных средств в обязательном порядке указывается номер заявки.</w:t>
      </w:r>
    </w:p>
    <w:p>
      <w:pPr>
        <w:pStyle w:val="0"/>
        <w:spacing w:before="240" w:lineRule="auto"/>
        <w:ind w:firstLine="540"/>
        <w:jc w:val="both"/>
      </w:pPr>
      <w:r>
        <w:rPr>
          <w:sz w:val="24"/>
        </w:rPr>
        <w:t xml:space="preserve">56. В течение времени приема заявок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в течение одного часа со времени окончания приема заявок, указанного в информационном сообщении о проведении специализированного аукциона, доступ к журналу приема заявок.</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Решение продавца о признании претендентов участниками специализированного аукциона принимается в течение 5 рабочих дней с даты окончания срока приема заявок.</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16.05.2016 N 423)</w:t>
      </w:r>
    </w:p>
    <w:p>
      <w:pPr>
        <w:pStyle w:val="0"/>
        <w:spacing w:before="240" w:lineRule="auto"/>
        <w:ind w:firstLine="540"/>
        <w:jc w:val="both"/>
      </w:pPr>
      <w:r>
        <w:rPr>
          <w:sz w:val="24"/>
        </w:rPr>
        <w:t xml:space="preserve">57. Решения продавца, в том числе об итогах приема заявок, определении участников и итогах специализированного аукциона, оформляются соответствующими протоколами.</w:t>
      </w:r>
    </w:p>
    <w:p>
      <w:pPr>
        <w:pStyle w:val="0"/>
        <w:spacing w:before="240" w:lineRule="auto"/>
        <w:ind w:firstLine="540"/>
        <w:jc w:val="both"/>
      </w:pPr>
      <w:r>
        <w:rPr>
          <w:sz w:val="24"/>
        </w:rPr>
        <w:t xml:space="preserve">58. На основании протокола об итогах приема заявок и выписок со счетов продавец принимает решение о допуске (отказе в допуске) претендентов к участию в специализированном аукционе.</w:t>
      </w:r>
    </w:p>
    <w:p>
      <w:pPr>
        <w:pStyle w:val="0"/>
        <w:spacing w:before="240" w:lineRule="auto"/>
        <w:ind w:firstLine="540"/>
        <w:jc w:val="both"/>
      </w:pPr>
      <w:r>
        <w:rPr>
          <w:sz w:val="24"/>
        </w:rPr>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r>
        <w:rPr>
          <w:sz w:val="24"/>
        </w:rPr>
        <w:t xml:space="preserve">законом</w:t>
      </w:r>
      <w:r>
        <w:rPr>
          <w:sz w:val="24"/>
        </w:rPr>
        <w:t xml:space="preserve"> о приватизации основанием для отказа в допуске к участию в специализированном аукционе.</w:t>
      </w:r>
    </w:p>
    <w:p>
      <w:pPr>
        <w:pStyle w:val="0"/>
        <w:spacing w:before="240" w:lineRule="auto"/>
        <w:ind w:firstLine="540"/>
        <w:jc w:val="both"/>
      </w:pPr>
      <w:r>
        <w:rPr>
          <w:sz w:val="24"/>
        </w:rPr>
        <w:t xml:space="preserve">59. Решение продавца о допуске (отказе в допуске) претендентов к участию в специализированном аукционе оформляется протоколом об определении участников, в котором указываются:</w:t>
      </w:r>
    </w:p>
    <w:p>
      <w:pPr>
        <w:pStyle w:val="0"/>
        <w:spacing w:before="240" w:lineRule="auto"/>
        <w:ind w:firstLine="540"/>
        <w:jc w:val="both"/>
      </w:pPr>
      <w:r>
        <w:rPr>
          <w:sz w:val="24"/>
        </w:rPr>
        <w:t xml:space="preserve">а) наименование продавца;</w:t>
      </w:r>
    </w:p>
    <w:p>
      <w:pPr>
        <w:pStyle w:val="0"/>
        <w:spacing w:before="240" w:lineRule="auto"/>
        <w:ind w:firstLine="540"/>
        <w:jc w:val="both"/>
      </w:pPr>
      <w:r>
        <w:rPr>
          <w:sz w:val="24"/>
        </w:rPr>
        <w:t xml:space="preserve">б) полное наименование акционерного общества, акции которого подлежат продаже на специализированном аукционе;</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в) претенденты, признанные участниками;</w:t>
      </w:r>
    </w:p>
    <w:p>
      <w:pPr>
        <w:pStyle w:val="0"/>
        <w:spacing w:before="240" w:lineRule="auto"/>
        <w:ind w:firstLine="540"/>
        <w:jc w:val="both"/>
      </w:pPr>
      <w:r>
        <w:rPr>
          <w:sz w:val="24"/>
        </w:rPr>
        <w:t xml:space="preserve">г) претенденты, которым было отказано в допуске к участию в специализированном аукционе, с указанием оснований такого отказа.</w:t>
      </w:r>
    </w:p>
    <w:p>
      <w:pPr>
        <w:pStyle w:val="0"/>
        <w:spacing w:before="240" w:lineRule="auto"/>
        <w:ind w:firstLine="540"/>
        <w:jc w:val="both"/>
      </w:pPr>
      <w:r>
        <w:rPr>
          <w:sz w:val="24"/>
        </w:rPr>
        <w:t xml:space="preserve">60. Претендент приобретает статус участника со времени подписания продавцом протокола об определении участников.</w:t>
      </w:r>
    </w:p>
    <w:p>
      <w:pPr>
        <w:pStyle w:val="0"/>
        <w:spacing w:before="240" w:lineRule="auto"/>
        <w:ind w:firstLine="540"/>
        <w:jc w:val="both"/>
      </w:pPr>
      <w:r>
        <w:rPr>
          <w:sz w:val="24"/>
        </w:rPr>
        <w:t xml:space="preserve">61. Информация о претендентах, которым было отказано в допуске к участию в специализированном аукционе, размещается в открытой части электронной площадки, на официальном сайте в сети "Интернет", а также на сайте продавца в сети "Интернет" не позднее следующего рабочего дня со дня утверждения продавцом протокола об определении участников.</w:t>
      </w:r>
    </w:p>
    <w:p>
      <w:pPr>
        <w:pStyle w:val="0"/>
        <w:jc w:val="both"/>
      </w:pPr>
      <w:r>
        <w:rPr>
          <w:sz w:val="24"/>
        </w:rPr>
        <w:t xml:space="preserve">(в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62. После определения участников специализированного аукциона продавец определяет единую цену продажи. При определении единой цены продажи все расчеты выполняются с точностью до 1 копейки.</w:t>
      </w:r>
    </w:p>
    <w:p>
      <w:pPr>
        <w:pStyle w:val="0"/>
        <w:jc w:val="both"/>
      </w:pPr>
      <w:r>
        <w:rPr>
          <w:sz w:val="24"/>
        </w:rPr>
        <w:t xml:space="preserve">(п. 62 в ред. </w:t>
      </w:r>
      <w:r>
        <w:rPr>
          <w:sz w:val="24"/>
        </w:rPr>
        <w:t xml:space="preserve">Постановления</w:t>
      </w:r>
      <w:r>
        <w:rPr>
          <w:sz w:val="24"/>
        </w:rPr>
        <w:t xml:space="preserve"> Правительства РФ от 17.10.2019 N 1341)</w:t>
      </w:r>
    </w:p>
    <w:bookmarkStart w:id="315" w:name="P315"/>
    <w:bookmarkEnd w:id="315"/>
    <w:p>
      <w:pPr>
        <w:pStyle w:val="0"/>
        <w:spacing w:before="240" w:lineRule="auto"/>
        <w:ind w:firstLine="540"/>
        <w:jc w:val="both"/>
      </w:pPr>
      <w:r>
        <w:rPr>
          <w:sz w:val="24"/>
        </w:rPr>
        <w:t xml:space="preserve">62(1). Единая цена продажи не может быть ниже начальной цены продажи и определяется по следующим правилам:</w:t>
      </w:r>
    </w:p>
    <w:p>
      <w:pPr>
        <w:pStyle w:val="0"/>
        <w:spacing w:before="240" w:lineRule="auto"/>
        <w:ind w:firstLine="540"/>
        <w:jc w:val="both"/>
      </w:pPr>
      <w:r>
        <w:rPr>
          <w:sz w:val="24"/>
        </w:rPr>
        <w:t xml:space="preserve">а) при расчете единой цены продажи учитываются только денежные средства претендентов, допущенных к участию в специализированном аукционе;</w:t>
      </w:r>
    </w:p>
    <w:p>
      <w:pPr>
        <w:pStyle w:val="0"/>
        <w:spacing w:before="240" w:lineRule="auto"/>
        <w:ind w:firstLine="540"/>
        <w:jc w:val="both"/>
      </w:pPr>
      <w:r>
        <w:rPr>
          <w:sz w:val="24"/>
        </w:rPr>
        <w:t xml:space="preserve">б) единая цена продажи рассчитывается таким образом, чтобы она обеспечивала реализацию всех акций, выставленных на специализированный аукцион.</w:t>
      </w:r>
    </w:p>
    <w:p>
      <w:pPr>
        <w:pStyle w:val="0"/>
        <w:jc w:val="both"/>
      </w:pPr>
      <w:r>
        <w:rPr>
          <w:sz w:val="24"/>
        </w:rPr>
        <w:t xml:space="preserve">(п. 62(1)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62(2). При нарушении правил определения единой цены продажи, предусмотренных </w:t>
      </w:r>
      <w:hyperlink w:history="0" w:anchor="P315" w:tooltip="62(1). Единая цена продажи не может быть ниже начальной цены продажи и определяется по следующим правилам:">
        <w:r>
          <w:rPr>
            <w:sz w:val="24"/>
            <w:color w:val="0000ff"/>
          </w:rPr>
          <w:t xml:space="preserve">пунктом 62(1)</w:t>
        </w:r>
      </w:hyperlink>
      <w:r>
        <w:rPr>
          <w:sz w:val="24"/>
        </w:rPr>
        <w:t xml:space="preserve"> настоящего Положения, специализированный аукцион считается несостоявшимся.</w:t>
      </w:r>
    </w:p>
    <w:p>
      <w:pPr>
        <w:pStyle w:val="0"/>
        <w:jc w:val="both"/>
      </w:pPr>
      <w:r>
        <w:rPr>
          <w:sz w:val="24"/>
        </w:rPr>
        <w:t xml:space="preserve">(п. 62(2)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62(3). После определения единой цены продажи продавец определяет победителей специализированного аукциона по следующим правилам:</w:t>
      </w:r>
    </w:p>
    <w:p>
      <w:pPr>
        <w:pStyle w:val="0"/>
        <w:spacing w:before="240" w:lineRule="auto"/>
        <w:ind w:firstLine="540"/>
        <w:jc w:val="both"/>
      </w:pPr>
      <w:r>
        <w:rPr>
          <w:sz w:val="24"/>
        </w:rPr>
        <w:t xml:space="preserve">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bookmarkStart w:id="323" w:name="P323"/>
    <w:bookmarkEnd w:id="323"/>
    <w:p>
      <w:pPr>
        <w:pStyle w:val="0"/>
        <w:spacing w:before="240" w:lineRule="auto"/>
        <w:ind w:firstLine="540"/>
        <w:jc w:val="both"/>
      </w:pPr>
      <w:r>
        <w:rPr>
          <w:sz w:val="24"/>
        </w:rPr>
        <w:t xml:space="preserve">б) в первую очередь удовлетворяются все заявки первого типа, в которых указанная сумма денежных средств больше единой цены продажи;</w:t>
      </w:r>
    </w:p>
    <w:bookmarkStart w:id="324" w:name="P324"/>
    <w:bookmarkEnd w:id="324"/>
    <w:p>
      <w:pPr>
        <w:pStyle w:val="0"/>
        <w:spacing w:before="240" w:lineRule="auto"/>
        <w:ind w:firstLine="540"/>
        <w:jc w:val="both"/>
      </w:pPr>
      <w:r>
        <w:rPr>
          <w:sz w:val="24"/>
        </w:rPr>
        <w:t xml:space="preserve">в) во вторую очередь удовлетворяются все заявки второго типа, в которых указанная максимальная цена покупки превышает единую цену продажи;</w:t>
      </w:r>
    </w:p>
    <w:p>
      <w:pPr>
        <w:pStyle w:val="0"/>
        <w:spacing w:before="240" w:lineRule="auto"/>
        <w:ind w:firstLine="540"/>
        <w:jc w:val="both"/>
      </w:pPr>
      <w:r>
        <w:rPr>
          <w:sz w:val="24"/>
        </w:rPr>
        <w:t xml:space="preserve">г) акции, оставшиеся после удовлетворения заявок, указанных в </w:t>
      </w:r>
      <w:hyperlink w:history="0" w:anchor="P323" w:tooltip="б) в первую очередь удовлетворяются все заявки первого типа, в которых указанная сумма денежных средств больше единой цены продажи;">
        <w:r>
          <w:rPr>
            <w:sz w:val="24"/>
            <w:color w:val="0000ff"/>
          </w:rPr>
          <w:t xml:space="preserve">подпунктах "б"</w:t>
        </w:r>
      </w:hyperlink>
      <w:r>
        <w:rPr>
          <w:sz w:val="24"/>
        </w:rPr>
        <w:t xml:space="preserve"> и </w:t>
      </w:r>
      <w:hyperlink w:history="0" w:anchor="P324" w:tooltip="в) во вторую очередь удовлетворяются все заявки второго типа, в которых указанная максимальная цена покупки превышает единую цену продажи;">
        <w:r>
          <w:rPr>
            <w:sz w:val="24"/>
            <w:color w:val="0000ff"/>
          </w:rPr>
          <w:t xml:space="preserve">"в"</w:t>
        </w:r>
      </w:hyperlink>
      <w:r>
        <w:rPr>
          <w:sz w:val="24"/>
        </w:rP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начиная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типов сумм денежных средств удовлетворяется заявка, принятая ранее. Последняя из удовлетворяемых заявок второго типа может быть удовлетворена частично;</w:t>
      </w:r>
    </w:p>
    <w:p>
      <w:pPr>
        <w:pStyle w:val="0"/>
        <w:spacing w:before="240" w:lineRule="auto"/>
        <w:ind w:firstLine="540"/>
        <w:jc w:val="both"/>
      </w:pPr>
      <w:r>
        <w:rPr>
          <w:sz w:val="24"/>
        </w:rPr>
        <w:t xml:space="preserve">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цены продажи, не удовлетворяются.</w:t>
      </w:r>
    </w:p>
    <w:p>
      <w:pPr>
        <w:pStyle w:val="0"/>
        <w:jc w:val="both"/>
      </w:pPr>
      <w:r>
        <w:rPr>
          <w:sz w:val="24"/>
        </w:rPr>
        <w:t xml:space="preserve">(п. 62(3)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62(4). В протоколе об итогах специализированного аукциона указываются:</w:t>
      </w:r>
    </w:p>
    <w:p>
      <w:pPr>
        <w:pStyle w:val="0"/>
        <w:spacing w:before="240" w:lineRule="auto"/>
        <w:ind w:firstLine="540"/>
        <w:jc w:val="both"/>
      </w:pPr>
      <w:r>
        <w:rPr>
          <w:sz w:val="24"/>
        </w:rPr>
        <w:t xml:space="preserve">а) наименование продавца;</w:t>
      </w:r>
    </w:p>
    <w:p>
      <w:pPr>
        <w:pStyle w:val="0"/>
        <w:spacing w:before="240" w:lineRule="auto"/>
        <w:ind w:firstLine="540"/>
        <w:jc w:val="both"/>
      </w:pPr>
      <w:r>
        <w:rPr>
          <w:sz w:val="24"/>
        </w:rPr>
        <w:t xml:space="preserve">б) полное наименование и адрес акционерного общества, акции которого подлежат продаже на специализированном аукционе;</w:t>
      </w:r>
    </w:p>
    <w:p>
      <w:pPr>
        <w:pStyle w:val="0"/>
        <w:spacing w:before="240" w:lineRule="auto"/>
        <w:ind w:firstLine="540"/>
        <w:jc w:val="both"/>
      </w:pPr>
      <w:r>
        <w:rPr>
          <w:sz w:val="24"/>
        </w:rPr>
        <w:t xml:space="preserve">в) общая сумма указанных в заявках денежных средств;</w:t>
      </w:r>
    </w:p>
    <w:p>
      <w:pPr>
        <w:pStyle w:val="0"/>
        <w:spacing w:before="240" w:lineRule="auto"/>
        <w:ind w:firstLine="540"/>
        <w:jc w:val="both"/>
      </w:pPr>
      <w:r>
        <w:rPr>
          <w:sz w:val="24"/>
        </w:rPr>
        <w:t xml:space="preserve">г) сумма денежных средств, принятых к оплате;</w:t>
      </w:r>
    </w:p>
    <w:p>
      <w:pPr>
        <w:pStyle w:val="0"/>
        <w:spacing w:before="240" w:lineRule="auto"/>
        <w:ind w:firstLine="540"/>
        <w:jc w:val="both"/>
      </w:pPr>
      <w:r>
        <w:rPr>
          <w:sz w:val="24"/>
        </w:rPr>
        <w:t xml:space="preserve">д) сумма денежных средств, подлежащих возврату;</w:t>
      </w:r>
    </w:p>
    <w:p>
      <w:pPr>
        <w:pStyle w:val="0"/>
        <w:spacing w:before="240" w:lineRule="auto"/>
        <w:ind w:firstLine="540"/>
        <w:jc w:val="both"/>
      </w:pPr>
      <w:r>
        <w:rPr>
          <w:sz w:val="24"/>
        </w:rPr>
        <w:t xml:space="preserve">е) общее количество и номинальная стоимость акций, выставленных на специализированный аукцион;</w:t>
      </w:r>
    </w:p>
    <w:p>
      <w:pPr>
        <w:pStyle w:val="0"/>
        <w:spacing w:before="240" w:lineRule="auto"/>
        <w:ind w:firstLine="540"/>
        <w:jc w:val="both"/>
      </w:pPr>
      <w:r>
        <w:rPr>
          <w:sz w:val="24"/>
        </w:rPr>
        <w:t xml:space="preserve">ж) общее количество и номинальная стоимость акций, проданных на специализированном аукционе;</w:t>
      </w:r>
    </w:p>
    <w:p>
      <w:pPr>
        <w:pStyle w:val="0"/>
        <w:spacing w:before="240" w:lineRule="auto"/>
        <w:ind w:firstLine="540"/>
        <w:jc w:val="both"/>
      </w:pPr>
      <w:r>
        <w:rPr>
          <w:sz w:val="24"/>
        </w:rPr>
        <w:t xml:space="preserve">з) единая цена продажи;</w:t>
      </w:r>
    </w:p>
    <w:p>
      <w:pPr>
        <w:pStyle w:val="0"/>
        <w:spacing w:before="240" w:lineRule="auto"/>
        <w:ind w:firstLine="540"/>
        <w:jc w:val="both"/>
      </w:pPr>
      <w:r>
        <w:rPr>
          <w:sz w:val="24"/>
        </w:rPr>
        <w:t xml:space="preserve">и) общая стоимость проданных акций;</w:t>
      </w:r>
    </w:p>
    <w:p>
      <w:pPr>
        <w:pStyle w:val="0"/>
        <w:spacing w:before="240" w:lineRule="auto"/>
        <w:ind w:firstLine="540"/>
        <w:jc w:val="both"/>
      </w:pPr>
      <w:r>
        <w:rPr>
          <w:sz w:val="24"/>
        </w:rPr>
        <w:t xml:space="preserve">к) перечень победителей с указанием количества акций, подлежащих продаже каждому из них.</w:t>
      </w:r>
    </w:p>
    <w:p>
      <w:pPr>
        <w:pStyle w:val="0"/>
        <w:jc w:val="both"/>
      </w:pPr>
      <w:r>
        <w:rPr>
          <w:sz w:val="24"/>
        </w:rPr>
        <w:t xml:space="preserve">(п. 62(4)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63. Протокол об итогах специализированного аукциона утверждается продавцом в день подведения итогов аукциона и размещается на электронной площадке в течение одного часа со времени его утверждения.</w:t>
      </w:r>
    </w:p>
    <w:p>
      <w:pPr>
        <w:pStyle w:val="0"/>
        <w:jc w:val="both"/>
      </w:pPr>
      <w:r>
        <w:rPr>
          <w:sz w:val="24"/>
        </w:rPr>
        <w:t xml:space="preserve">(п. 63 в ред. </w:t>
      </w:r>
      <w:r>
        <w:rPr>
          <w:sz w:val="24"/>
        </w:rPr>
        <w:t xml:space="preserve">Постановления</w:t>
      </w:r>
      <w:r>
        <w:rPr>
          <w:sz w:val="24"/>
        </w:rPr>
        <w:t xml:space="preserve"> Правительства РФ от 17.10.2019 N 1341)</w:t>
      </w:r>
    </w:p>
    <w:p>
      <w:pPr>
        <w:pStyle w:val="0"/>
        <w:spacing w:before="240" w:lineRule="auto"/>
        <w:ind w:firstLine="540"/>
        <w:jc w:val="both"/>
      </w:pPr>
      <w:r>
        <w:rPr>
          <w:sz w:val="24"/>
        </w:rPr>
        <w:t xml:space="preserve">64. Утвержденный продавцом протокол об итогах специализированного аукциона означает для победителей заключение договоров купли-продажи акций.</w:t>
      </w:r>
    </w:p>
    <w:p>
      <w:pPr>
        <w:pStyle w:val="0"/>
        <w:spacing w:before="240" w:lineRule="auto"/>
        <w:ind w:firstLine="540"/>
        <w:jc w:val="both"/>
      </w:pPr>
      <w:r>
        <w:rPr>
          <w:sz w:val="24"/>
        </w:rPr>
        <w:t xml:space="preserve">65. Денежные средства, полученные от победителей в счет оплаты приобретенных акций, находящихся в федеральной собственности, подлежат перечислению в установленном порядке в федеральный бюджет не позднее 5 календарных дней со дня утверждения протокола об итогах специализированного аукциона.</w:t>
      </w:r>
    </w:p>
    <w:p>
      <w:pPr>
        <w:pStyle w:val="0"/>
        <w:spacing w:before="240" w:lineRule="auto"/>
        <w:ind w:firstLine="540"/>
        <w:jc w:val="both"/>
      </w:pPr>
      <w:r>
        <w:rPr>
          <w:sz w:val="24"/>
        </w:rPr>
        <w:t xml:space="preserve">66.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pPr>
        <w:pStyle w:val="0"/>
        <w:spacing w:before="240" w:lineRule="auto"/>
        <w:ind w:firstLine="540"/>
        <w:jc w:val="both"/>
      </w:pPr>
      <w:r>
        <w:rPr>
          <w:sz w:val="24"/>
        </w:rPr>
        <w:t xml:space="preserve">а) денежные средства, поступившие от претендентов, не допущенных к участию в специализированном аукционе;</w:t>
      </w:r>
    </w:p>
    <w:p>
      <w:pPr>
        <w:pStyle w:val="0"/>
        <w:spacing w:before="240" w:lineRule="auto"/>
        <w:ind w:firstLine="540"/>
        <w:jc w:val="both"/>
      </w:pPr>
      <w:r>
        <w:rPr>
          <w:sz w:val="24"/>
        </w:rPr>
        <w:t xml:space="preserve">б) денежные средства, указанные в заявках, которые не были удовлетворены;</w:t>
      </w:r>
    </w:p>
    <w:p>
      <w:pPr>
        <w:pStyle w:val="0"/>
        <w:spacing w:before="240" w:lineRule="auto"/>
        <w:ind w:firstLine="540"/>
        <w:jc w:val="both"/>
      </w:pPr>
      <w:r>
        <w:rPr>
          <w:sz w:val="24"/>
        </w:rPr>
        <w:t xml:space="preserve">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pPr>
        <w:pStyle w:val="0"/>
        <w:spacing w:before="240" w:lineRule="auto"/>
        <w:ind w:firstLine="540"/>
        <w:jc w:val="both"/>
      </w:pPr>
      <w:r>
        <w:rPr>
          <w:sz w:val="24"/>
        </w:rPr>
        <w:t xml:space="preserve">г) остаток денежных средств по заявкам, которые были удовлетворены частично;</w:t>
      </w:r>
    </w:p>
    <w:p>
      <w:pPr>
        <w:pStyle w:val="0"/>
        <w:spacing w:before="240" w:lineRule="auto"/>
        <w:ind w:firstLine="540"/>
        <w:jc w:val="both"/>
      </w:pPr>
      <w:r>
        <w:rPr>
          <w:sz w:val="24"/>
        </w:rPr>
        <w:t xml:space="preserve">д) денежные средства, указанные во всех заявках, при признании специализированного аукциона несостоявшимся.</w:t>
      </w:r>
    </w:p>
    <w:p>
      <w:pPr>
        <w:pStyle w:val="0"/>
        <w:jc w:val="both"/>
      </w:pPr>
      <w:r>
        <w:rPr>
          <w:sz w:val="24"/>
        </w:rPr>
        <w:t xml:space="preserve">(п. 66 в ред. </w:t>
      </w:r>
      <w:r>
        <w:rPr>
          <w:sz w:val="24"/>
        </w:rPr>
        <w:t xml:space="preserve">Постановления</w:t>
      </w:r>
      <w:r>
        <w:rPr>
          <w:sz w:val="24"/>
        </w:rPr>
        <w:t xml:space="preserve"> Правительства РФ от 17.10.2019 N 1341)</w:t>
      </w:r>
    </w:p>
    <w:p>
      <w:pPr>
        <w:pStyle w:val="0"/>
        <w:spacing w:before="240" w:lineRule="auto"/>
        <w:ind w:firstLine="540"/>
        <w:jc w:val="both"/>
      </w:pPr>
      <w:r>
        <w:rPr>
          <w:sz w:val="24"/>
        </w:rPr>
        <w:t xml:space="preserve">67.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pPr>
        <w:pStyle w:val="0"/>
        <w:spacing w:before="240" w:lineRule="auto"/>
        <w:ind w:firstLine="540"/>
        <w:jc w:val="both"/>
      </w:pPr>
      <w:r>
        <w:rPr>
          <w:sz w:val="24"/>
        </w:rPr>
        <w:t xml:space="preserve">68.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специализированного аукциона передаточные распоряжения.</w:t>
      </w:r>
    </w:p>
    <w:p>
      <w:pPr>
        <w:pStyle w:val="0"/>
        <w:spacing w:before="240" w:lineRule="auto"/>
        <w:ind w:firstLine="540"/>
        <w:jc w:val="both"/>
      </w:pPr>
      <w:r>
        <w:rPr>
          <w:sz w:val="24"/>
        </w:rPr>
        <w:t xml:space="preserve">69. Организация и проведение всероссийских и межрегиональных специализированных аукционов осуществляются в порядке, установленном настоящим разделом, с учетом следующих особенностей:</w:t>
      </w:r>
    </w:p>
    <w:p>
      <w:pPr>
        <w:pStyle w:val="0"/>
        <w:spacing w:before="240" w:lineRule="auto"/>
        <w:ind w:firstLine="540"/>
        <w:jc w:val="both"/>
      </w:pPr>
      <w:r>
        <w:rPr>
          <w:sz w:val="24"/>
        </w:rPr>
        <w:t xml:space="preserve">а) при проведении всероссийских и межрегиональных специализированных аукционов оператор электронной площадки обеспечивает прием и учет заявок, поступивших от всех участников торгов, расположенных в субъектах Российской Федерации, на территориях которых объявлен прием заявок в соответствии с информационным сообщением;</w:t>
      </w:r>
    </w:p>
    <w:p>
      <w:pPr>
        <w:pStyle w:val="0"/>
        <w:spacing w:before="240" w:lineRule="auto"/>
        <w:ind w:firstLine="540"/>
        <w:jc w:val="both"/>
      </w:pPr>
      <w:r>
        <w:rPr>
          <w:sz w:val="24"/>
        </w:rPr>
        <w:t xml:space="preserve">б) итоги всероссийских и межрегиональных специализированных аукционов подводятся продавцом в течение 20 рабочих дней по окончании срока приема заявок.</w:t>
      </w:r>
    </w:p>
    <w:p>
      <w:pPr>
        <w:pStyle w:val="0"/>
        <w:jc w:val="both"/>
      </w:pPr>
      <w:r>
        <w:rPr>
          <w:sz w:val="24"/>
        </w:rPr>
        <w:t xml:space="preserve">(п. 69 в ред. </w:t>
      </w:r>
      <w:r>
        <w:rPr>
          <w:sz w:val="24"/>
        </w:rPr>
        <w:t xml:space="preserve">Постановления</w:t>
      </w:r>
      <w:r>
        <w:rPr>
          <w:sz w:val="24"/>
        </w:rPr>
        <w:t xml:space="preserve"> Правительства РФ от 17.10.2019 N 1341)</w:t>
      </w:r>
    </w:p>
    <w:p>
      <w:pPr>
        <w:pStyle w:val="0"/>
        <w:ind w:firstLine="540"/>
        <w:jc w:val="both"/>
      </w:pPr>
      <w:r>
        <w:rPr>
          <w:sz w:val="24"/>
        </w:rPr>
      </w:r>
    </w:p>
    <w:p>
      <w:pPr>
        <w:pStyle w:val="2"/>
        <w:outlineLvl w:val="1"/>
        <w:jc w:val="center"/>
      </w:pPr>
      <w:r>
        <w:rPr>
          <w:sz w:val="24"/>
        </w:rPr>
        <w:t xml:space="preserve">IV. Проведение продажи имущества на конкурсе</w:t>
      </w:r>
    </w:p>
    <w:p>
      <w:pPr>
        <w:pStyle w:val="0"/>
        <w:jc w:val="center"/>
      </w:pPr>
      <w:r>
        <w:rPr>
          <w:sz w:val="24"/>
        </w:rPr>
        <w:t xml:space="preserve">(в ред. </w:t>
      </w:r>
      <w:r>
        <w:rPr>
          <w:sz w:val="24"/>
        </w:rPr>
        <w:t xml:space="preserve">Постановления</w:t>
      </w:r>
      <w:r>
        <w:rPr>
          <w:sz w:val="24"/>
        </w:rPr>
        <w:t xml:space="preserve"> Правительства РФ от 18.10.2023 N 1731)</w:t>
      </w:r>
    </w:p>
    <w:p>
      <w:pPr>
        <w:pStyle w:val="0"/>
        <w:ind w:firstLine="540"/>
        <w:jc w:val="both"/>
      </w:pPr>
      <w:r>
        <w:rPr>
          <w:sz w:val="24"/>
        </w:rPr>
      </w:r>
    </w:p>
    <w:p>
      <w:pPr>
        <w:pStyle w:val="0"/>
        <w:ind w:firstLine="540"/>
        <w:jc w:val="both"/>
      </w:pPr>
      <w:r>
        <w:rPr>
          <w:sz w:val="24"/>
        </w:rPr>
        <w:t xml:space="preserve">70.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находящихся в неудовлетворительном состоянии, объектов культурного наследия, находящихся в неудовлетворительном состоянии, на конкурсе продавец помимо функций, указанных в </w:t>
      </w:r>
      <w:hyperlink w:history="0" w:anchor="P64" w:tooltip="4. Продавец в соответствии с законодательством Российской Федерации при продаже имущества осуществляет следующие функции:">
        <w:r>
          <w:rPr>
            <w:sz w:val="24"/>
            <w:color w:val="0000ff"/>
          </w:rPr>
          <w:t xml:space="preserve">пункте 4</w:t>
        </w:r>
      </w:hyperlink>
      <w:r>
        <w:rPr>
          <w:sz w:val="24"/>
        </w:rPr>
        <w:t xml:space="preserve"> настоящего Положения, если иное не установлено настоящим Положением:</w:t>
      </w:r>
    </w:p>
    <w:p>
      <w:pPr>
        <w:pStyle w:val="0"/>
        <w:jc w:val="both"/>
      </w:pPr>
      <w:r>
        <w:rPr>
          <w:sz w:val="24"/>
        </w:rPr>
        <w:t xml:space="preserve">(в ред. Постановлений Правительства РФ от 17.10.2019 </w:t>
      </w:r>
      <w:r>
        <w:rPr>
          <w:sz w:val="24"/>
        </w:rPr>
        <w:t xml:space="preserve">N 1341</w:t>
      </w:r>
      <w:r>
        <w:rPr>
          <w:sz w:val="24"/>
        </w:rPr>
        <w:t xml:space="preserve">,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а) осуществляет контроль за исполнением победителем условий конкурса;</w:t>
      </w:r>
    </w:p>
    <w:p>
      <w:pPr>
        <w:pStyle w:val="0"/>
        <w:spacing w:before="240" w:lineRule="auto"/>
        <w:ind w:firstLine="540"/>
        <w:jc w:val="both"/>
      </w:pPr>
      <w:r>
        <w:rPr>
          <w:sz w:val="24"/>
        </w:rPr>
        <w:t xml:space="preserve">б) создает комиссию по контролю за выполнением условий конкурса;</w:t>
      </w:r>
    </w:p>
    <w:p>
      <w:pPr>
        <w:pStyle w:val="0"/>
        <w:spacing w:before="240" w:lineRule="auto"/>
        <w:ind w:firstLine="540"/>
        <w:jc w:val="both"/>
      </w:pPr>
      <w:r>
        <w:rPr>
          <w:sz w:val="24"/>
        </w:rPr>
        <w:t xml:space="preserve">в) утверждает акт о выполнении победителем условий конкурса, представленный комиссией по контролю за выполнением условий конкурса.</w:t>
      </w:r>
    </w:p>
    <w:p>
      <w:pPr>
        <w:pStyle w:val="0"/>
        <w:spacing w:before="240" w:lineRule="auto"/>
        <w:ind w:firstLine="540"/>
        <w:jc w:val="both"/>
      </w:pPr>
      <w:r>
        <w:rPr>
          <w:sz w:val="24"/>
        </w:rPr>
        <w:t xml:space="preserve">70(1). Организация продажи на конкурсе объектов речных портов, находящихся в неудовлетворительном состоянии, объектов культурного наследия, находящихся в неудовлетворительном состоянии,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pPr>
        <w:pStyle w:val="0"/>
        <w:jc w:val="both"/>
      </w:pPr>
      <w:r>
        <w:rPr>
          <w:sz w:val="24"/>
        </w:rPr>
        <w:t xml:space="preserve">(п. 70(1) введен </w:t>
      </w:r>
      <w:r>
        <w:rPr>
          <w:sz w:val="24"/>
        </w:rPr>
        <w:t xml:space="preserve">Постановлением</w:t>
      </w:r>
      <w:r>
        <w:rPr>
          <w:sz w:val="24"/>
        </w:rPr>
        <w:t xml:space="preserve"> Правительства РФ от 17.10.2019 N 1341; 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71. Условия конкурса должны содержаться в информационном сообщении о его проведении.</w:t>
      </w:r>
    </w:p>
    <w:p>
      <w:pPr>
        <w:pStyle w:val="0"/>
        <w:spacing w:before="240" w:lineRule="auto"/>
        <w:ind w:firstLine="540"/>
        <w:jc w:val="both"/>
      </w:pPr>
      <w:r>
        <w:rPr>
          <w:sz w:val="24"/>
        </w:rPr>
        <w:t xml:space="preserve">72. При продаже имущества, находящегося в федеральной собственности, условия конкурса утверждаются Федеральным агентством по управлению государственным имуществом или Министерством обороны Российской Федерации (в отношении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При продаже имущества, находящегося в собственности субъектов Российской Федерации или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государственной власти субъектов Российской Федерации или органами местного самоуправления.</w:t>
      </w:r>
    </w:p>
    <w:p>
      <w:pPr>
        <w:pStyle w:val="0"/>
        <w:jc w:val="both"/>
      </w:pPr>
      <w:r>
        <w:rPr>
          <w:sz w:val="24"/>
        </w:rPr>
        <w:t xml:space="preserve">(п. 72 в ред. </w:t>
      </w:r>
      <w:r>
        <w:rPr>
          <w:sz w:val="24"/>
        </w:rPr>
        <w:t xml:space="preserve">Постановления</w:t>
      </w:r>
      <w:r>
        <w:rPr>
          <w:sz w:val="24"/>
        </w:rPr>
        <w:t xml:space="preserve"> Правительства РФ от 17.10.2019 N 1341)</w:t>
      </w:r>
    </w:p>
    <w:p>
      <w:pPr>
        <w:pStyle w:val="0"/>
        <w:spacing w:before="240" w:lineRule="auto"/>
        <w:ind w:firstLine="540"/>
        <w:jc w:val="both"/>
      </w:pPr>
      <w:r>
        <w:rPr>
          <w:sz w:val="24"/>
        </w:rPr>
        <w:t xml:space="preserve">72(1). В случае приватизации объекта культурного наследия, находящегося в неудовлетворительном состоянии, условия конкурса должны предусматривать:</w:t>
      </w:r>
    </w:p>
    <w:bookmarkStart w:id="373" w:name="P373"/>
    <w:bookmarkEnd w:id="373"/>
    <w:p>
      <w:pPr>
        <w:pStyle w:val="0"/>
        <w:spacing w:before="240" w:lineRule="auto"/>
        <w:ind w:firstLine="540"/>
        <w:jc w:val="both"/>
      </w:pPr>
      <w:r>
        <w:rPr>
          <w:sz w:val="24"/>
        </w:rPr>
        <w:t xml:space="preserve">а) требования, установленные охранным обязательством, предусмотренным </w:t>
      </w:r>
      <w:r>
        <w:rPr>
          <w:sz w:val="24"/>
        </w:rPr>
        <w:t xml:space="preserve">статьей 47.6</w:t>
      </w:r>
      <w:r>
        <w:rPr>
          <w:sz w:val="24"/>
        </w:rPr>
        <w:t xml:space="preserve"> Федерального закона об объектах культурного наследия, а при отсутствии данного охранного обязательства - иным охранным документом, предусмотренным </w:t>
      </w:r>
      <w:r>
        <w:rPr>
          <w:sz w:val="24"/>
        </w:rPr>
        <w:t xml:space="preserve">пунктом 8 статьи 48</w:t>
      </w:r>
      <w:r>
        <w:rPr>
          <w:sz w:val="24"/>
        </w:rPr>
        <w:t xml:space="preserve"> Федерального закона об объектах культурного наследия;</w:t>
      </w:r>
    </w:p>
    <w:bookmarkStart w:id="374" w:name="P374"/>
    <w:bookmarkEnd w:id="374"/>
    <w:p>
      <w:pPr>
        <w:pStyle w:val="0"/>
        <w:spacing w:before="240" w:lineRule="auto"/>
        <w:ind w:firstLine="540"/>
        <w:jc w:val="both"/>
      </w:pPr>
      <w:r>
        <w:rPr>
          <w:sz w:val="24"/>
        </w:rPr>
        <w:t xml:space="preserve">б)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в)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history="0" w:anchor="P373" w:tooltip="а) требования, установленные охранным обязательством, предусмотренным статьей 47.6 Федерального закона об объектах культурного наследия, а при отсутствии данного охранного обязательства - иным охранным документом, предусмотренным пунктом 8 статьи 48 Федерального закона об объектах культурного наследия;">
        <w:r>
          <w:rPr>
            <w:sz w:val="24"/>
            <w:color w:val="0000ff"/>
          </w:rPr>
          <w:t xml:space="preserve">подпунктами "а"</w:t>
        </w:r>
      </w:hyperlink>
      <w:r>
        <w:rPr>
          <w:sz w:val="24"/>
        </w:rPr>
        <w:t xml:space="preserve"> и </w:t>
      </w:r>
      <w:hyperlink w:history="0" w:anchor="P374" w:tooltip="б)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г)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history="0" w:anchor="P373" w:tooltip="а) требования, установленные охранным обязательством, предусмотренным статьей 47.6 Федерального закона об объектах культурного наследия, а при отсутствии данного охранного обязательства - иным охранным документом, предусмотренным пунктом 8 статьи 48 Федерального закона об объектах культурного наследия;">
        <w:r>
          <w:rPr>
            <w:sz w:val="24"/>
            <w:color w:val="0000ff"/>
          </w:rPr>
          <w:t xml:space="preserve">подпунктами "а"</w:t>
        </w:r>
      </w:hyperlink>
      <w:r>
        <w:rPr>
          <w:sz w:val="24"/>
        </w:rPr>
        <w:t xml:space="preserve"> и </w:t>
      </w:r>
      <w:hyperlink w:history="0" w:anchor="P374" w:tooltip="б)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
        <w:r>
          <w:rPr>
            <w:sz w:val="24"/>
            <w:color w:val="0000ff"/>
          </w:rPr>
          <w:t xml:space="preserve">"б"</w:t>
        </w:r>
      </w:hyperlink>
      <w:r>
        <w:rPr>
          <w:sz w:val="24"/>
        </w:rPr>
        <w:t xml:space="preserve"> настоящего пункта.</w:t>
      </w:r>
    </w:p>
    <w:p>
      <w:pPr>
        <w:pStyle w:val="0"/>
        <w:jc w:val="both"/>
      </w:pPr>
      <w:r>
        <w:rPr>
          <w:sz w:val="24"/>
        </w:rPr>
        <w:t xml:space="preserve">(п. 72(1) 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72(2). Условия конкурса, касающиеся продажи объектов культурного наследия, находящихся в неудовлетворительном состоянии, подлежат согласованию:</w:t>
      </w:r>
    </w:p>
    <w:p>
      <w:pPr>
        <w:pStyle w:val="0"/>
        <w:jc w:val="both"/>
      </w:pPr>
      <w:r>
        <w:rPr>
          <w:sz w:val="24"/>
        </w:rPr>
        <w:t xml:space="preserve">(в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находящихся в неудовлетворительном состоянии, - в отношении объектов культурного наследия, находящихся в неудовлетворительном состоянии, находящихся в федеральной собственности;</w:t>
      </w:r>
    </w:p>
    <w:p>
      <w:pPr>
        <w:pStyle w:val="0"/>
        <w:jc w:val="both"/>
      </w:pPr>
      <w:r>
        <w:rPr>
          <w:sz w:val="24"/>
        </w:rPr>
        <w:t xml:space="preserve">(в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б) с исполнительным органом субъекта Российской Федерации или структурным подразделением высшего исполнительного органа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находящихся в неудовлетворительном состоянии, находящихся в собственности субъекта Российской Федерации;</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03.07.2025 </w:t>
      </w:r>
      <w:r>
        <w:rPr>
          <w:sz w:val="24"/>
        </w:rPr>
        <w:t xml:space="preserve">N 1009</w:t>
      </w:r>
      <w:r>
        <w:rPr>
          <w:sz w:val="24"/>
        </w:rPr>
        <w:t xml:space="preserve">)</w:t>
      </w:r>
    </w:p>
    <w:p>
      <w:pPr>
        <w:pStyle w:val="0"/>
        <w:spacing w:before="240" w:lineRule="auto"/>
        <w:ind w:firstLine="540"/>
        <w:jc w:val="both"/>
      </w:pPr>
      <w:r>
        <w:rPr>
          <w:sz w:val="24"/>
        </w:rPr>
        <w:t xml:space="preserve">в) с местной администрацией или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находящихся в неудовлетворительном состоянии, находящихся в собственности муниципальных образований.</w:t>
      </w:r>
    </w:p>
    <w:p>
      <w:pPr>
        <w:pStyle w:val="0"/>
        <w:jc w:val="both"/>
      </w:pPr>
      <w:r>
        <w:rPr>
          <w:sz w:val="24"/>
        </w:rPr>
        <w:t xml:space="preserve">(в ред. </w:t>
      </w:r>
      <w:r>
        <w:rPr>
          <w:sz w:val="24"/>
        </w:rPr>
        <w:t xml:space="preserve">Постановления</w:t>
      </w:r>
      <w:r>
        <w:rPr>
          <w:sz w:val="24"/>
        </w:rPr>
        <w:t xml:space="preserve"> Правительства РФ от 18.10.2023 N 1731)</w:t>
      </w:r>
    </w:p>
    <w:p>
      <w:pPr>
        <w:pStyle w:val="0"/>
        <w:jc w:val="both"/>
      </w:pPr>
      <w:r>
        <w:rPr>
          <w:sz w:val="24"/>
        </w:rPr>
        <w:t xml:space="preserve">(п. 72(2)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72(2.1). Условия конкурса, касающиеся продажи находящихся в федеральной собственности объектов речного порта, находящихся в неудовлетворительном состоянии, разрабатываются на основании предложений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речного транспорта (далее - федеральный орган исполнительной власти, уполномоченный в сфере речного транспорта), подготовленных в соответствии с </w:t>
      </w:r>
      <w:hyperlink w:history="0" w:anchor="P389" w:tooltip="Предложения по перечню работ по приведению находящегося в федеральной собственности объекта речного порта, находящегося в неудовлетворительном состоянии, в надлежащее состояние и срокам их выполнения на основании запроса Федерального агентства по управлению государственным имуществом представляются федеральным органом исполнительной власти, уполномоченным в сфере речного транспорта, в месячный срок с даты получения указанного запроса.">
        <w:r>
          <w:rPr>
            <w:sz w:val="24"/>
            <w:color w:val="0000ff"/>
          </w:rPr>
          <w:t xml:space="preserve">абзацем вторым</w:t>
        </w:r>
      </w:hyperlink>
      <w:r>
        <w:rPr>
          <w:sz w:val="24"/>
        </w:rPr>
        <w:t xml:space="preserve"> настоящего пункта, и утверждаются Федеральным агентством по управлению государственным имуществом.</w:t>
      </w:r>
    </w:p>
    <w:bookmarkStart w:id="389" w:name="P389"/>
    <w:bookmarkEnd w:id="389"/>
    <w:p>
      <w:pPr>
        <w:pStyle w:val="0"/>
        <w:spacing w:before="240" w:lineRule="auto"/>
        <w:ind w:firstLine="540"/>
        <w:jc w:val="both"/>
      </w:pPr>
      <w:r>
        <w:rPr>
          <w:sz w:val="24"/>
        </w:rPr>
        <w:t xml:space="preserve">Предложения по перечню работ по приведению находящегося в федеральной собственности объекта речного порта, находящегося в неудовлетворительном состоянии, в надлежащее состояние и срокам их выполнения на основании запроса Федерального агентства по управлению государственным имуществом представляются федеральным органом исполнительной власти, уполномоченным в сфере речного транспорта, в месячный срок с даты получения указанного запроса.</w:t>
      </w:r>
    </w:p>
    <w:p>
      <w:pPr>
        <w:pStyle w:val="0"/>
        <w:jc w:val="both"/>
      </w:pPr>
      <w:r>
        <w:rPr>
          <w:sz w:val="24"/>
        </w:rPr>
        <w:t xml:space="preserve">(п. 72(2.1) введен </w:t>
      </w:r>
      <w:r>
        <w:rPr>
          <w:sz w:val="24"/>
        </w:rPr>
        <w:t xml:space="preserve">Постановлением</w:t>
      </w:r>
      <w:r>
        <w:rPr>
          <w:sz w:val="24"/>
        </w:rPr>
        <w:t xml:space="preserve"> Правительства РФ от 24.05.2024 N 669)</w:t>
      </w:r>
    </w:p>
    <w:p>
      <w:pPr>
        <w:pStyle w:val="0"/>
        <w:spacing w:before="240" w:lineRule="auto"/>
        <w:ind w:firstLine="540"/>
        <w:jc w:val="both"/>
      </w:pPr>
      <w:r>
        <w:rPr>
          <w:sz w:val="24"/>
        </w:rPr>
        <w:t xml:space="preserve">72(3). Продавец либо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находящихся в неудовлетворительном состоянии, осуществляет контроль за исполнением условий конкурса в соответствии с заключенным с победителем конкурса договором купли-продажи имущества.</w:t>
      </w:r>
    </w:p>
    <w:p>
      <w:pPr>
        <w:pStyle w:val="0"/>
        <w:jc w:val="both"/>
      </w:pPr>
      <w:r>
        <w:rPr>
          <w:sz w:val="24"/>
        </w:rPr>
        <w:t xml:space="preserve">(п. 72(3) введен </w:t>
      </w:r>
      <w:r>
        <w:rPr>
          <w:sz w:val="24"/>
        </w:rPr>
        <w:t xml:space="preserve">Постановлением</w:t>
      </w:r>
      <w:r>
        <w:rPr>
          <w:sz w:val="24"/>
        </w:rPr>
        <w:t xml:space="preserve"> Правительства РФ от 17.10.2019 N 1341; 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72(4). Для обеспечения эффективного контроля исполнения условий конкурса продавец, а также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находящихся в неудовлетворительном состоянии, обязан:</w:t>
      </w:r>
    </w:p>
    <w:p>
      <w:pPr>
        <w:pStyle w:val="0"/>
        <w:jc w:val="both"/>
      </w:pPr>
      <w:r>
        <w:rPr>
          <w:sz w:val="24"/>
        </w:rPr>
        <w:t xml:space="preserve">(в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а) вести учет договоров купли-продажи имущества, заключенных по результатам конкурса;</w:t>
      </w:r>
    </w:p>
    <w:p>
      <w:pPr>
        <w:pStyle w:val="0"/>
        <w:spacing w:before="240" w:lineRule="auto"/>
        <w:ind w:firstLine="540"/>
        <w:jc w:val="both"/>
      </w:pPr>
      <w:r>
        <w:rPr>
          <w:sz w:val="24"/>
        </w:rPr>
        <w:t xml:space="preserve">б) осуществлять учет обязательств победителей конкурса, определенных договорами купли-продажи имущества, и контроль их исполнения;</w:t>
      </w:r>
    </w:p>
    <w:p>
      <w:pPr>
        <w:pStyle w:val="0"/>
        <w:spacing w:before="240" w:lineRule="auto"/>
        <w:ind w:firstLine="540"/>
        <w:jc w:val="both"/>
      </w:pPr>
      <w:r>
        <w:rPr>
          <w:sz w:val="24"/>
        </w:rPr>
        <w:t xml:space="preserve">в) принимать от победителей конкурса отчетные документы, подтверждающие выполнение условий конкурса;</w:t>
      </w:r>
    </w:p>
    <w:p>
      <w:pPr>
        <w:pStyle w:val="0"/>
        <w:spacing w:before="240" w:lineRule="auto"/>
        <w:ind w:firstLine="540"/>
        <w:jc w:val="both"/>
      </w:pPr>
      <w:r>
        <w:rPr>
          <w:sz w:val="24"/>
        </w:rPr>
        <w:t xml:space="preserve">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находящихся в неудовлетворительном состоянии, должно осуществляться не чаще одного раза в квартал, но не реже одного раза в год;</w:t>
      </w:r>
    </w:p>
    <w:p>
      <w:pPr>
        <w:pStyle w:val="0"/>
        <w:jc w:val="both"/>
      </w:pPr>
      <w:r>
        <w:rPr>
          <w:sz w:val="24"/>
        </w:rPr>
        <w:t xml:space="preserve">(в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pPr>
        <w:pStyle w:val="0"/>
        <w:jc w:val="both"/>
      </w:pPr>
      <w:r>
        <w:rPr>
          <w:sz w:val="24"/>
        </w:rPr>
        <w:t xml:space="preserve">(п. 72(4)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72(4.1). Для обеспечения эффективного контроля исполнения условий конкурса по продаже находящихся в федеральной собственности объектов речного порта, находящихся в неудовлетворительном состоянии:</w:t>
      </w:r>
    </w:p>
    <w:p>
      <w:pPr>
        <w:pStyle w:val="0"/>
        <w:spacing w:before="240" w:lineRule="auto"/>
        <w:ind w:firstLine="540"/>
        <w:jc w:val="both"/>
      </w:pPr>
      <w:r>
        <w:rPr>
          <w:sz w:val="24"/>
        </w:rPr>
        <w:t xml:space="preserve">а) продавец обязан:</w:t>
      </w:r>
    </w:p>
    <w:p>
      <w:pPr>
        <w:pStyle w:val="0"/>
        <w:spacing w:before="240" w:lineRule="auto"/>
        <w:ind w:firstLine="540"/>
        <w:jc w:val="both"/>
      </w:pPr>
      <w:r>
        <w:rPr>
          <w:sz w:val="24"/>
        </w:rPr>
        <w:t xml:space="preserve">вести учет договоров купли-продажи имущества, заключенных по результатам конкурса;</w:t>
      </w:r>
    </w:p>
    <w:p>
      <w:pPr>
        <w:pStyle w:val="0"/>
        <w:spacing w:before="240" w:lineRule="auto"/>
        <w:ind w:firstLine="540"/>
        <w:jc w:val="both"/>
      </w:pPr>
      <w:r>
        <w:rPr>
          <w:sz w:val="24"/>
        </w:rPr>
        <w:t xml:space="preserve">принимать предусмотренные законодательством Российской Федерации и договором купли-продажи имущества меры воздействия, в том числе в виде неустойки за невыполнение победителем конкурса условий конкурса, а также ненадлежащее их выполнение, в том числе нарушение промежуточных или окончательных сроков выполнения таких условий и объема их выполнения, а также меры по возврату имущества в собственность Российской Федерации в случае поступления информации от федерального органа исполнительной власти, уполномоченного в сфере речного транспорта, о неисполнении победителем конкурса обязательств, предусмотренных договором купли-продажи, в соответствии с </w:t>
      </w:r>
      <w:hyperlink w:history="0" w:anchor="P410" w:tooltip="направлять в Федеральное агентство по управлению государственным имуществом информацию о невыполнении либо ненадлежащем выполнении победителем конкурса работ по приведению объектов речного порта, находящихся в неудовлетворительном состоянии, в надлежащее состояние, в том числе о нарушении промежуточных или окончательных сроков выполнения таких работ и объема их выполнения, а также о необходимости расторжения договора купли-продажи имущества в случае неисполнения победителем конкурса обязательств, предусм...">
        <w:r>
          <w:rPr>
            <w:sz w:val="24"/>
            <w:color w:val="0000ff"/>
          </w:rPr>
          <w:t xml:space="preserve">абзацем пятым подпункта "б"</w:t>
        </w:r>
      </w:hyperlink>
      <w:r>
        <w:rPr>
          <w:sz w:val="24"/>
        </w:rPr>
        <w:t xml:space="preserve"> настоящего пункта;</w:t>
      </w:r>
    </w:p>
    <w:p>
      <w:pPr>
        <w:pStyle w:val="0"/>
        <w:spacing w:before="240" w:lineRule="auto"/>
        <w:ind w:firstLine="540"/>
        <w:jc w:val="both"/>
      </w:pPr>
      <w:r>
        <w:rPr>
          <w:sz w:val="24"/>
        </w:rPr>
        <w:t xml:space="preserve">б) федеральный орган исполнительной власти, уполномоченный в сфере речного транспорта, на основании информации Федерального агентства по управлению государственным имуществом о заключенных договорах купли-продажи обязан:</w:t>
      </w:r>
    </w:p>
    <w:p>
      <w:pPr>
        <w:pStyle w:val="0"/>
        <w:spacing w:before="240" w:lineRule="auto"/>
        <w:ind w:firstLine="540"/>
        <w:jc w:val="both"/>
      </w:pPr>
      <w:r>
        <w:rPr>
          <w:sz w:val="24"/>
        </w:rPr>
        <w:t xml:space="preserve">осуществлять учет исполнения обязательств победителей конкурса, предусмотренных договорами купли-продажи имущества, в отношении объектов речного порта, находящихся в неудовлетворительном состоянии;</w:t>
      </w:r>
    </w:p>
    <w:p>
      <w:pPr>
        <w:pStyle w:val="0"/>
        <w:spacing w:before="240" w:lineRule="auto"/>
        <w:ind w:firstLine="540"/>
        <w:jc w:val="both"/>
      </w:pPr>
      <w:r>
        <w:rPr>
          <w:sz w:val="24"/>
        </w:rPr>
        <w:t xml:space="preserve">принимать от победителей конкурса отчетные документы, подтверждающие выполнение работ по приведению объектов речного порта, находящихся в неудовлетворительном состоянии, в надлежащее состояние;</w:t>
      </w:r>
    </w:p>
    <w:p>
      <w:pPr>
        <w:pStyle w:val="0"/>
        <w:spacing w:before="240" w:lineRule="auto"/>
        <w:ind w:firstLine="540"/>
        <w:jc w:val="both"/>
      </w:pPr>
      <w:r>
        <w:rPr>
          <w:sz w:val="24"/>
        </w:rPr>
        <w:t xml:space="preserve">проводить проверки документов, представляемых победителями конкурса в подтверждение выполнения работ по приведению объектов речного порта, находящихся в неудовлетворительном состоянии, в надлежащее состояние, а также проверки фактического исполнения таких работ в месте расположения проверяемых объектов не чаще одного раза в квартал, но не реже одного раза в год;</w:t>
      </w:r>
    </w:p>
    <w:bookmarkStart w:id="410" w:name="P410"/>
    <w:bookmarkEnd w:id="410"/>
    <w:p>
      <w:pPr>
        <w:pStyle w:val="0"/>
        <w:spacing w:before="240" w:lineRule="auto"/>
        <w:ind w:firstLine="540"/>
        <w:jc w:val="both"/>
      </w:pPr>
      <w:r>
        <w:rPr>
          <w:sz w:val="24"/>
        </w:rPr>
        <w:t xml:space="preserve">направлять в Федеральное агентство по управлению государственным имуществом информацию о невыполнении либо ненадлежащем выполнении победителем конкурса работ по приведению объектов речного порта, находящихся в неудовлетворительном состоянии, в надлежащее состояние, в том числе о нарушении промежуточных или окончательных сроков выполнения таких работ и объема их выполнения, а также о необходимости расторжения договора купли-продажи имущества в случае неисполнения победителем конкурса обязательств, предусмотренных договором купли-продажи, по выполнению условий конкурса.</w:t>
      </w:r>
    </w:p>
    <w:p>
      <w:pPr>
        <w:pStyle w:val="0"/>
        <w:jc w:val="both"/>
      </w:pPr>
      <w:r>
        <w:rPr>
          <w:sz w:val="24"/>
        </w:rPr>
        <w:t xml:space="preserve">(п. 72(4.1) введен </w:t>
      </w:r>
      <w:r>
        <w:rPr>
          <w:sz w:val="24"/>
        </w:rPr>
        <w:t xml:space="preserve">Постановлением</w:t>
      </w:r>
      <w:r>
        <w:rPr>
          <w:sz w:val="24"/>
        </w:rPr>
        <w:t xml:space="preserve"> Правительства РФ от 24.05.2024 N 669)</w:t>
      </w:r>
    </w:p>
    <w:p>
      <w:pPr>
        <w:pStyle w:val="0"/>
        <w:spacing w:before="240" w:lineRule="auto"/>
        <w:ind w:firstLine="540"/>
        <w:jc w:val="both"/>
      </w:pPr>
      <w:r>
        <w:rPr>
          <w:sz w:val="24"/>
        </w:rPr>
        <w:t xml:space="preserve">72(5).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pPr>
        <w:pStyle w:val="0"/>
        <w:spacing w:before="240" w:lineRule="auto"/>
        <w:ind w:firstLine="540"/>
        <w:jc w:val="both"/>
      </w:pPr>
      <w:r>
        <w:rPr>
          <w:sz w:val="24"/>
        </w:rPr>
        <w:t xml:space="preserve">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находящихся в неудовлетворительном состоянии, - в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находящихся в федеральной собственности объектов речного порта, находящихся в неудовлетворительном состоянии, - в федеральный орган исполнительной власти, уполномоченный в сфере речного транспорта, сводный (итоговый) отчет о выполнении им условий конкурса в целом с приложением всех необходимых документов.</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w:t>
      </w:r>
    </w:p>
    <w:p>
      <w:pPr>
        <w:pStyle w:val="0"/>
        <w:jc w:val="both"/>
      </w:pPr>
      <w:r>
        <w:rPr>
          <w:sz w:val="24"/>
        </w:rPr>
        <w:t xml:space="preserve">(п. 72(5)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72(6).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сводного (итогового) отчета.</w:t>
      </w:r>
    </w:p>
    <w:p>
      <w:pPr>
        <w:pStyle w:val="0"/>
        <w:spacing w:before="240" w:lineRule="auto"/>
        <w:ind w:firstLine="540"/>
        <w:jc w:val="both"/>
      </w:pPr>
      <w:r>
        <w:rPr>
          <w:sz w:val="24"/>
        </w:rPr>
        <w:t xml:space="preserve">Указанная проверка проводится специально созданной продавцом для этих целей комиссией по контролю за выполнением условий конкурса.</w:t>
      </w:r>
    </w:p>
    <w:bookmarkStart w:id="418" w:name="P418"/>
    <w:bookmarkEnd w:id="418"/>
    <w:p>
      <w:pPr>
        <w:pStyle w:val="0"/>
        <w:spacing w:before="240" w:lineRule="auto"/>
        <w:ind w:firstLine="540"/>
        <w:jc w:val="both"/>
      </w:pPr>
      <w:r>
        <w:rPr>
          <w:sz w:val="24"/>
        </w:rPr>
        <w:t xml:space="preserve">В отношении объектов речного порта, находящихся в неудовлетворительном состоянии, проверка фактического исполнения условий конкурса осуществляется специально созданной продавцом для этих целей комиссией, на рассмотрение которой представляется акт по результатам проведенной федеральным органом исполнительной власти, уполномоченным в сфере речного транспорта, проверки соответствия выполненных работ по приведению такого объекта речного порта в надлежащее состояние условиям конкурса.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24.05.2024 N 669)</w:t>
      </w:r>
    </w:p>
    <w:p>
      <w:pPr>
        <w:pStyle w:val="0"/>
        <w:spacing w:before="240" w:lineRule="auto"/>
        <w:ind w:firstLine="540"/>
        <w:jc w:val="both"/>
      </w:pPr>
      <w:r>
        <w:rPr>
          <w:sz w:val="24"/>
        </w:rPr>
        <w:t xml:space="preserve">Предусмотренный </w:t>
      </w:r>
      <w:hyperlink w:history="0" w:anchor="P418" w:tooltip="В отношении объектов речного порта, находящихся в неудовлетворительном состоянии, проверка фактического исполнения условий конкурса осуществляется специально созданной продавцом для этих целей комиссией, на рассмотрение которой представляется акт по результатам проведенной федеральным органом исполнительной власти, уполномоченным в сфере речного транспорта, проверки соответствия выполненных работ по приведению такого объекта речного порта в надлежащее состояние условиям конкурса.">
        <w:r>
          <w:rPr>
            <w:sz w:val="24"/>
            <w:color w:val="0000ff"/>
          </w:rPr>
          <w:t xml:space="preserve">абзацем третьим</w:t>
        </w:r>
      </w:hyperlink>
      <w:r>
        <w:rPr>
          <w:sz w:val="24"/>
        </w:rPr>
        <w:t xml:space="preserve"> настоящего пункта акт подготавливается федеральным органом исполнительной власти, уполномоченным в сфере речного транспорта, в течение 2 месяцев со дня получения сводного (итогового) отчета о выполнении условий конкурса.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24.05.2024 N 669)</w:t>
      </w:r>
    </w:p>
    <w:p>
      <w:pPr>
        <w:pStyle w:val="0"/>
        <w:spacing w:before="240" w:lineRule="auto"/>
        <w:ind w:firstLine="540"/>
        <w:jc w:val="both"/>
      </w:pPr>
      <w:r>
        <w:rPr>
          <w:sz w:val="24"/>
        </w:rPr>
        <w:t xml:space="preserve">Рассмотрение комиссией предусмотренного </w:t>
      </w:r>
      <w:hyperlink w:history="0" w:anchor="P418" w:tooltip="В отношении объектов речного порта, находящихся в неудовлетворительном состоянии, проверка фактического исполнения условий конкурса осуществляется специально созданной продавцом для этих целей комиссией, на рассмотрение которой представляется акт по результатам проведенной федеральным органом исполнительной власти, уполномоченным в сфере речного транспорта, проверки соответствия выполненных работ по приведению такого объекта речного порта в надлежащее состояние условиям конкурса.">
        <w:r>
          <w:rPr>
            <w:sz w:val="24"/>
            <w:color w:val="0000ff"/>
          </w:rPr>
          <w:t xml:space="preserve">абзацем третьим</w:t>
        </w:r>
      </w:hyperlink>
      <w:r>
        <w:rPr>
          <w:sz w:val="24"/>
        </w:rPr>
        <w:t xml:space="preserve"> настоящего пункта акта осуществляется в течение 15 дней со дня его получения.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24.05.2024 N 669)</w:t>
      </w:r>
    </w:p>
    <w:p>
      <w:pPr>
        <w:pStyle w:val="0"/>
        <w:jc w:val="both"/>
      </w:pPr>
      <w:r>
        <w:rPr>
          <w:sz w:val="24"/>
        </w:rPr>
        <w:t xml:space="preserve">(п. 72(6)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72(7).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соответствующей отрасли.</w:t>
      </w:r>
    </w:p>
    <w:p>
      <w:pPr>
        <w:pStyle w:val="0"/>
        <w:spacing w:before="240" w:lineRule="auto"/>
        <w:ind w:firstLine="540"/>
        <w:jc w:val="both"/>
      </w:pPr>
      <w:r>
        <w:rPr>
          <w:sz w:val="24"/>
        </w:rPr>
        <w:t xml:space="preserve">Состав указанной комиссии в отношении имущества, находящегося в собственности субъекта Российской Федерации или муниципальной собственности, определяется органом государственной власти субъекта Российской Федерации или органом местного самоуправления.</w:t>
      </w:r>
    </w:p>
    <w:p>
      <w:pPr>
        <w:pStyle w:val="0"/>
        <w:jc w:val="both"/>
      </w:pPr>
      <w:r>
        <w:rPr>
          <w:sz w:val="24"/>
        </w:rPr>
        <w:t xml:space="preserve">(п. 72(7)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72(8). Комиссия по контролю за выполнением условий конкурса осуществляет проверку выполнения условий конкурса в целом.</w:t>
      </w:r>
    </w:p>
    <w:p>
      <w:pPr>
        <w:pStyle w:val="0"/>
        <w:spacing w:before="240" w:lineRule="auto"/>
        <w:ind w:firstLine="540"/>
        <w:jc w:val="both"/>
      </w:pPr>
      <w:r>
        <w:rPr>
          <w:sz w:val="24"/>
        </w:rPr>
        <w:t xml:space="preserve">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указанного акта.</w:t>
      </w:r>
    </w:p>
    <w:p>
      <w:pPr>
        <w:pStyle w:val="0"/>
        <w:spacing w:before="240" w:lineRule="auto"/>
        <w:ind w:firstLine="540"/>
        <w:jc w:val="both"/>
      </w:pPr>
      <w:r>
        <w:rPr>
          <w:sz w:val="24"/>
        </w:rPr>
        <w:t xml:space="preserve">В отношении объекта культурного наследия, находящегося в неудовлетворительном состоянии, 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r>
        <w:rPr>
          <w:sz w:val="24"/>
        </w:rPr>
        <w:t xml:space="preserve">законом</w:t>
      </w:r>
      <w:r>
        <w:rPr>
          <w:sz w:val="24"/>
        </w:rPr>
        <w:t xml:space="preserve"> об объектах культурного наследия.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18.10.2023 N 1731)</w:t>
      </w:r>
    </w:p>
    <w:p>
      <w:pPr>
        <w:pStyle w:val="0"/>
        <w:spacing w:before="240" w:lineRule="auto"/>
        <w:ind w:firstLine="540"/>
        <w:jc w:val="both"/>
      </w:pPr>
      <w:r>
        <w:rPr>
          <w:sz w:val="24"/>
        </w:rPr>
        <w:t xml:space="preserve">В отношении объекта речного порта, находящегося в неудовлетворительном состоянии, документом, подтверждающим выполнение условий конкурса, является акт приемки выполненных работ по приведению объекта речного порта в надлежащее состояние, выданный новому собственнику такого объекта федеральным органом исполнительной власти, уполномоченным в сфере речного транспорта.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24.05.2024 N 669)</w:t>
      </w:r>
    </w:p>
    <w:p>
      <w:pPr>
        <w:pStyle w:val="0"/>
        <w:spacing w:before="240" w:lineRule="auto"/>
        <w:ind w:firstLine="540"/>
        <w:jc w:val="both"/>
      </w:pPr>
      <w:r>
        <w:rPr>
          <w:sz w:val="24"/>
        </w:rPr>
        <w:t xml:space="preserve">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pPr>
        <w:pStyle w:val="0"/>
        <w:jc w:val="both"/>
      </w:pPr>
      <w:r>
        <w:rPr>
          <w:sz w:val="24"/>
        </w:rPr>
        <w:t xml:space="preserve">(п. 72(8)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72(9). При продаже имущества, находящегося в государственной собственности субъекта Российской Федерации и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соответственно органом государственной власти субъекта Российской Федерации и органом местного самоуправления.</w:t>
      </w:r>
    </w:p>
    <w:p>
      <w:pPr>
        <w:pStyle w:val="0"/>
        <w:jc w:val="both"/>
      </w:pPr>
      <w:r>
        <w:rPr>
          <w:sz w:val="24"/>
        </w:rPr>
        <w:t xml:space="preserve">(п. 72(9)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72(10).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r>
        <w:rPr>
          <w:sz w:val="24"/>
        </w:rPr>
        <w:t xml:space="preserve">пункте 19 статьи 20</w:t>
      </w:r>
      <w:r>
        <w:rPr>
          <w:sz w:val="24"/>
        </w:rPr>
        <w:t xml:space="preserve"> Федерального закона о приватизации, голосование по которым осуществляется победителем конкурса в соответствии с письменными директивами, выдаваемыми лицом, уполномоченным собственником на осуществление прав акционера.</w:t>
      </w:r>
    </w:p>
    <w:p>
      <w:pPr>
        <w:pStyle w:val="0"/>
        <w:spacing w:before="240" w:lineRule="auto"/>
        <w:ind w:firstLine="540"/>
        <w:jc w:val="both"/>
      </w:pPr>
      <w:r>
        <w:rPr>
          <w:sz w:val="24"/>
        </w:rPr>
        <w:t xml:space="preserve">В отношении находящихся в федеральной собственности акций акционерного общества письменные директивы по указанным вопросам выдаются победителю конкурса Федеральным агентством по управлению государственным имуществом.</w:t>
      </w:r>
    </w:p>
    <w:p>
      <w:pPr>
        <w:pStyle w:val="0"/>
        <w:jc w:val="both"/>
      </w:pPr>
      <w:r>
        <w:rPr>
          <w:sz w:val="24"/>
        </w:rPr>
        <w:t xml:space="preserve">(п. 72(10)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72(11). Лицо, уполномоченное собственником на осуществление прав акционера,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др.) с соответствующими письменными директивами в течение 5 рабочих дней со дня их поступления.</w:t>
      </w:r>
    </w:p>
    <w:p>
      <w:pPr>
        <w:pStyle w:val="0"/>
        <w:jc w:val="both"/>
      </w:pPr>
      <w:r>
        <w:rPr>
          <w:sz w:val="24"/>
        </w:rPr>
        <w:t xml:space="preserve">(п. 72(11)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73. Для участия в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Для участия в конкурсе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кадастровой стоимости такого объекта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pPr>
        <w:pStyle w:val="0"/>
        <w:jc w:val="both"/>
      </w:pPr>
      <w:r>
        <w:rPr>
          <w:sz w:val="24"/>
        </w:rPr>
        <w:t xml:space="preserve">(в ред. </w:t>
      </w:r>
      <w:r>
        <w:rPr>
          <w:sz w:val="24"/>
        </w:rPr>
        <w:t xml:space="preserve">Постановления</w:t>
      </w:r>
      <w:r>
        <w:rPr>
          <w:sz w:val="24"/>
        </w:rPr>
        <w:t xml:space="preserve"> Правительства РФ от 24.05.2024 N 669)</w:t>
      </w:r>
    </w:p>
    <w:p>
      <w:pPr>
        <w:pStyle w:val="0"/>
        <w:jc w:val="both"/>
      </w:pPr>
      <w:r>
        <w:rPr>
          <w:sz w:val="24"/>
        </w:rPr>
        <w:t xml:space="preserve">(п. 73 в ред. </w:t>
      </w:r>
      <w:r>
        <w:rPr>
          <w:sz w:val="24"/>
        </w:rPr>
        <w:t xml:space="preserve">Постановления</w:t>
      </w:r>
      <w:r>
        <w:rPr>
          <w:sz w:val="24"/>
        </w:rPr>
        <w:t xml:space="preserve"> Правительства РФ от 22.12.2022 N 2382)</w:t>
      </w:r>
    </w:p>
    <w:p>
      <w:pPr>
        <w:pStyle w:val="0"/>
        <w:spacing w:before="240" w:lineRule="auto"/>
        <w:ind w:firstLine="540"/>
        <w:jc w:val="both"/>
      </w:pPr>
      <w:r>
        <w:rPr>
          <w:sz w:val="24"/>
        </w:rPr>
        <w:t xml:space="preserve">74. Заявка должна содержать согласие претендента с условиями конкурса.</w:t>
      </w:r>
    </w:p>
    <w:p>
      <w:pPr>
        <w:pStyle w:val="0"/>
        <w:spacing w:before="240" w:lineRule="auto"/>
        <w:ind w:firstLine="540"/>
        <w:jc w:val="both"/>
      </w:pPr>
      <w:r>
        <w:rPr>
          <w:sz w:val="24"/>
        </w:rPr>
        <w:t xml:space="preserve">75. Предложение о цене имущества,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Претендент (участник) вправе подать только одно предложение о цене имущества, которое не может быть изменено,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w:t>
      </w:r>
    </w:p>
    <w:p>
      <w:pPr>
        <w:pStyle w:val="0"/>
        <w:jc w:val="both"/>
      </w:pPr>
      <w:r>
        <w:rPr>
          <w:sz w:val="24"/>
        </w:rPr>
        <w:t xml:space="preserve">(в ред. Постановлений Правительства РФ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76. Предложение о цене имущества подается в форме отдельного электронного документа, имеющего защиту от несанкционированного просмотра.</w:t>
      </w:r>
    </w:p>
    <w:p>
      <w:pPr>
        <w:pStyle w:val="0"/>
        <w:spacing w:before="240" w:lineRule="auto"/>
        <w:ind w:firstLine="540"/>
        <w:jc w:val="both"/>
      </w:pPr>
      <w:r>
        <w:rPr>
          <w:sz w:val="24"/>
        </w:rPr>
        <w:t xml:space="preserve">77. В день подведения итогов приема заявок и определения участников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78. Решение продавца о признании 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18.10.2023 N 1731.</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16.05.2016 N 423.</w:t>
      </w:r>
    </w:p>
    <w:p>
      <w:pPr>
        <w:pStyle w:val="0"/>
        <w:spacing w:before="240" w:lineRule="auto"/>
        <w:ind w:firstLine="540"/>
        <w:jc w:val="both"/>
      </w:pPr>
      <w:r>
        <w:rPr>
          <w:sz w:val="24"/>
        </w:rPr>
        <w:t xml:space="preserve">79.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абзаце втором пункта 2</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80. Рассмотрение предложений участников о цене имущества и подведение итогов конкурса,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pPr>
        <w:pStyle w:val="0"/>
        <w:jc w:val="both"/>
      </w:pPr>
      <w:r>
        <w:rPr>
          <w:sz w:val="24"/>
        </w:rPr>
        <w:t xml:space="preserve">(в ред. Постановлений Правительства РФ от 16.05.2016 </w:t>
      </w:r>
      <w:r>
        <w:rPr>
          <w:sz w:val="24"/>
        </w:rPr>
        <w:t xml:space="preserve">N 423</w:t>
      </w:r>
      <w:r>
        <w:rPr>
          <w:sz w:val="24"/>
        </w:rPr>
        <w:t xml:space="preserve">,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80(1). Проведение процедуры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должно состояться не позднее 3-го рабочего дня со дня определения участников, указанного в информационном сообщении о проведении конкурса.</w:t>
      </w:r>
    </w:p>
    <w:p>
      <w:pPr>
        <w:pStyle w:val="0"/>
        <w:jc w:val="both"/>
      </w:pPr>
      <w:r>
        <w:rPr>
          <w:sz w:val="24"/>
        </w:rPr>
        <w:t xml:space="preserve">(в ред. </w:t>
      </w:r>
      <w:r>
        <w:rPr>
          <w:sz w:val="24"/>
        </w:rPr>
        <w:t xml:space="preserve">Постановления</w:t>
      </w:r>
      <w:r>
        <w:rPr>
          <w:sz w:val="24"/>
        </w:rPr>
        <w:t xml:space="preserve"> Правительства РФ от 24.05.2024 N 669)</w:t>
      </w:r>
    </w:p>
    <w:p>
      <w:pPr>
        <w:pStyle w:val="0"/>
        <w:spacing w:before="240" w:lineRule="auto"/>
        <w:ind w:firstLine="540"/>
        <w:jc w:val="both"/>
      </w:pPr>
      <w:r>
        <w:rPr>
          <w:sz w:val="24"/>
        </w:rPr>
        <w:t xml:space="preserve">Процедура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проводится в день и время, указанные в информационном сообщении о проведении конкурса, путем последовательного повышения участниками начальной цены продажи на величину в пределах установленной продавцом величины "шага конкурса" или на величину, равную либо кратную величине "шага конкурса".</w:t>
      </w:r>
    </w:p>
    <w:p>
      <w:pPr>
        <w:pStyle w:val="0"/>
        <w:jc w:val="both"/>
      </w:pPr>
      <w:r>
        <w:rPr>
          <w:sz w:val="24"/>
        </w:rPr>
        <w:t xml:space="preserve">(в ред. </w:t>
      </w:r>
      <w:r>
        <w:rPr>
          <w:sz w:val="24"/>
        </w:rPr>
        <w:t xml:space="preserve">Постановления</w:t>
      </w:r>
      <w:r>
        <w:rPr>
          <w:sz w:val="24"/>
        </w:rPr>
        <w:t xml:space="preserve"> Правительства РФ от 24.05.2024 N 669)</w:t>
      </w:r>
    </w:p>
    <w:p>
      <w:pPr>
        <w:pStyle w:val="0"/>
        <w:spacing w:before="240" w:lineRule="auto"/>
        <w:ind w:firstLine="540"/>
        <w:jc w:val="both"/>
      </w:pPr>
      <w:r>
        <w:rPr>
          <w:sz w:val="24"/>
        </w:rPr>
        <w:t xml:space="preserve">"Шаг конкурса" устанавливается продавцом в фиксированной сумме, составляющей не более 5 процентов кадастровой стоимости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w:t>
      </w:r>
    </w:p>
    <w:p>
      <w:pPr>
        <w:pStyle w:val="0"/>
        <w:jc w:val="both"/>
      </w:pPr>
      <w:r>
        <w:rPr>
          <w:sz w:val="24"/>
        </w:rPr>
        <w:t xml:space="preserve">(в ред. </w:t>
      </w:r>
      <w:r>
        <w:rPr>
          <w:sz w:val="24"/>
        </w:rPr>
        <w:t xml:space="preserve">Постановления</w:t>
      </w:r>
      <w:r>
        <w:rPr>
          <w:sz w:val="24"/>
        </w:rPr>
        <w:t xml:space="preserve"> Правительства РФ от 24.05.2024 N 669)</w:t>
      </w:r>
    </w:p>
    <w:p>
      <w:pPr>
        <w:pStyle w:val="0"/>
        <w:spacing w:before="240" w:lineRule="auto"/>
        <w:ind w:firstLine="540"/>
        <w:jc w:val="both"/>
      </w:pPr>
      <w:r>
        <w:rPr>
          <w:sz w:val="24"/>
        </w:rPr>
        <w:t xml:space="preserve">Процедура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проводится в порядке, установленном </w:t>
      </w:r>
      <w:hyperlink w:history="0" w:anchor="P235" w:tooltip="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w:r>
          <w:rPr>
            <w:sz w:val="24"/>
            <w:color w:val="0000ff"/>
          </w:rPr>
          <w:t xml:space="preserve">пунктами 36</w:t>
        </w:r>
      </w:hyperlink>
      <w:r>
        <w:rPr>
          <w:sz w:val="24"/>
        </w:rPr>
        <w:t xml:space="preserve"> - </w:t>
      </w:r>
      <w:hyperlink w:history="0" w:anchor="P251" w:tooltip="42.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
        <w:r>
          <w:rPr>
            <w:sz w:val="24"/>
            <w:color w:val="0000ff"/>
          </w:rPr>
          <w:t xml:space="preserve">42 раздела II</w:t>
        </w:r>
      </w:hyperlink>
      <w:r>
        <w:rPr>
          <w:sz w:val="24"/>
        </w:rPr>
        <w:t xml:space="preserve"> настоящего Положения для продажи имущества на аукционе.</w:t>
      </w:r>
    </w:p>
    <w:p>
      <w:pPr>
        <w:pStyle w:val="0"/>
        <w:jc w:val="both"/>
      </w:pPr>
      <w:r>
        <w:rPr>
          <w:sz w:val="24"/>
        </w:rPr>
        <w:t xml:space="preserve">(в ред. </w:t>
      </w:r>
      <w:r>
        <w:rPr>
          <w:sz w:val="24"/>
        </w:rPr>
        <w:t xml:space="preserve">Постановления</w:t>
      </w:r>
      <w:r>
        <w:rPr>
          <w:sz w:val="24"/>
        </w:rPr>
        <w:t xml:space="preserve"> Правительства РФ от 24.05.2024 N 669)</w:t>
      </w:r>
    </w:p>
    <w:p>
      <w:pPr>
        <w:pStyle w:val="0"/>
        <w:jc w:val="both"/>
      </w:pPr>
      <w:r>
        <w:rPr>
          <w:sz w:val="24"/>
        </w:rPr>
        <w:t xml:space="preserve">(п. 80(1) введен </w:t>
      </w:r>
      <w:r>
        <w:rPr>
          <w:sz w:val="24"/>
        </w:rPr>
        <w:t xml:space="preserve">Постановлением</w:t>
      </w:r>
      <w:r>
        <w:rPr>
          <w:sz w:val="24"/>
        </w:rPr>
        <w:t xml:space="preserve"> Правительства РФ от 18.10.2023 N 1731)</w:t>
      </w:r>
    </w:p>
    <w:p>
      <w:pPr>
        <w:pStyle w:val="0"/>
        <w:spacing w:before="240" w:lineRule="auto"/>
        <w:ind w:firstLine="540"/>
        <w:jc w:val="both"/>
      </w:pPr>
      <w:r>
        <w:rPr>
          <w:sz w:val="24"/>
        </w:rPr>
        <w:t xml:space="preserve">81. В день и во время подведения итогов конкурса,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pPr>
        <w:pStyle w:val="0"/>
        <w:jc w:val="both"/>
      </w:pPr>
      <w:r>
        <w:rPr>
          <w:sz w:val="24"/>
        </w:rPr>
        <w:t xml:space="preserve">(в ред. Постановлений Правительства РФ от 15.05.2019 </w:t>
      </w:r>
      <w:r>
        <w:rPr>
          <w:sz w:val="24"/>
        </w:rPr>
        <w:t xml:space="preserve">N 603</w:t>
      </w:r>
      <w:r>
        <w:rPr>
          <w:sz w:val="24"/>
        </w:rPr>
        <w:t xml:space="preserve">, от 18.10.2023 </w:t>
      </w:r>
      <w:r>
        <w:rPr>
          <w:sz w:val="24"/>
        </w:rPr>
        <w:t xml:space="preserve">N 1731</w:t>
      </w:r>
      <w:r>
        <w:rPr>
          <w:sz w:val="24"/>
        </w:rPr>
        <w:t xml:space="preserve">, от 24.05.2024 </w:t>
      </w:r>
      <w:r>
        <w:rPr>
          <w:sz w:val="24"/>
        </w:rPr>
        <w:t xml:space="preserve">N 669</w:t>
      </w:r>
      <w:r>
        <w:rPr>
          <w:sz w:val="24"/>
        </w:rPr>
        <w:t xml:space="preserve">)</w:t>
      </w:r>
    </w:p>
    <w:p>
      <w:pPr>
        <w:pStyle w:val="0"/>
        <w:spacing w:before="240" w:lineRule="auto"/>
        <w:ind w:firstLine="540"/>
        <w:jc w:val="both"/>
      </w:pPr>
      <w:r>
        <w:rPr>
          <w:sz w:val="24"/>
        </w:rPr>
        <w:t xml:space="preserve">82. 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pPr>
        <w:pStyle w:val="0"/>
        <w:spacing w:before="240" w:lineRule="auto"/>
        <w:ind w:firstLine="540"/>
        <w:jc w:val="both"/>
      </w:pPr>
      <w:r>
        <w:rPr>
          <w:sz w:val="24"/>
        </w:rPr>
        <w:t xml:space="preserve">Подписание продавцом протокола об итогах конкурса является завершением процедуры конкурса.</w:t>
      </w:r>
    </w:p>
    <w:p>
      <w:pPr>
        <w:pStyle w:val="0"/>
        <w:spacing w:before="240" w:lineRule="auto"/>
        <w:ind w:firstLine="540"/>
        <w:jc w:val="both"/>
      </w:pPr>
      <w:r>
        <w:rPr>
          <w:sz w:val="24"/>
        </w:rPr>
        <w:t xml:space="preserve">82(1). Конкурс признается несостоявшимся в следующих случаях:</w:t>
      </w:r>
    </w:p>
    <w:p>
      <w:pPr>
        <w:pStyle w:val="0"/>
        <w:spacing w:before="240" w:lineRule="auto"/>
        <w:ind w:firstLine="540"/>
        <w:jc w:val="both"/>
      </w:pPr>
      <w:r>
        <w:rPr>
          <w:sz w:val="24"/>
        </w:rPr>
        <w:t xml:space="preserve">а) не подано ни одной заявки на участие либо ни один из претендентов не признан участником;</w:t>
      </w:r>
    </w:p>
    <w:p>
      <w:pPr>
        <w:pStyle w:val="0"/>
        <w:spacing w:before="240" w:lineRule="auto"/>
        <w:ind w:firstLine="540"/>
        <w:jc w:val="both"/>
      </w:pPr>
      <w:r>
        <w:rPr>
          <w:sz w:val="24"/>
        </w:rPr>
        <w:t xml:space="preserve">б) ни один из участников не сделал предложение о цене имущества;</w:t>
      </w:r>
    </w:p>
    <w:p>
      <w:pPr>
        <w:pStyle w:val="0"/>
        <w:spacing w:before="240" w:lineRule="auto"/>
        <w:ind w:firstLine="540"/>
        <w:jc w:val="both"/>
      </w:pPr>
      <w:r>
        <w:rPr>
          <w:sz w:val="24"/>
        </w:rPr>
        <w:t xml:space="preserve">в) принято решение о признании только одного претендента участником, если иное не установлено Федеральным </w:t>
      </w:r>
      <w:r>
        <w:rPr>
          <w:sz w:val="24"/>
        </w:rPr>
        <w:t xml:space="preserve">законом</w:t>
      </w:r>
      <w:r>
        <w:rPr>
          <w:sz w:val="24"/>
        </w:rPr>
        <w:t xml:space="preserve"> о приватизации.</w:t>
      </w:r>
    </w:p>
    <w:p>
      <w:pPr>
        <w:pStyle w:val="0"/>
        <w:jc w:val="both"/>
      </w:pPr>
      <w:r>
        <w:rPr>
          <w:sz w:val="24"/>
        </w:rPr>
        <w:t xml:space="preserve">(п. 82(1) введен </w:t>
      </w:r>
      <w:r>
        <w:rPr>
          <w:sz w:val="24"/>
        </w:rPr>
        <w:t xml:space="preserve">Постановлением</w:t>
      </w:r>
      <w:r>
        <w:rPr>
          <w:sz w:val="24"/>
        </w:rPr>
        <w:t xml:space="preserve"> Правительства РФ от 18.10.2023 N 1731)</w:t>
      </w:r>
    </w:p>
    <w:p>
      <w:pPr>
        <w:pStyle w:val="0"/>
        <w:spacing w:before="240" w:lineRule="auto"/>
        <w:ind w:firstLine="540"/>
        <w:jc w:val="both"/>
      </w:pPr>
      <w:r>
        <w:rPr>
          <w:sz w:val="24"/>
        </w:rPr>
        <w:t xml:space="preserve">82(2). Решение о признании конкурса несостоявшимся оформляется протоколом.</w:t>
      </w:r>
    </w:p>
    <w:p>
      <w:pPr>
        <w:pStyle w:val="0"/>
        <w:jc w:val="both"/>
      </w:pPr>
      <w:r>
        <w:rPr>
          <w:sz w:val="24"/>
        </w:rPr>
        <w:t xml:space="preserve">(п. 82(2) введен </w:t>
      </w:r>
      <w:r>
        <w:rPr>
          <w:sz w:val="24"/>
        </w:rPr>
        <w:t xml:space="preserve">Постановлением</w:t>
      </w:r>
      <w:r>
        <w:rPr>
          <w:sz w:val="24"/>
        </w:rPr>
        <w:t xml:space="preserve"> Правительства РФ от 18.10.2023 N 1731)</w:t>
      </w:r>
    </w:p>
    <w:p>
      <w:pPr>
        <w:pStyle w:val="0"/>
        <w:spacing w:before="240" w:lineRule="auto"/>
        <w:ind w:firstLine="540"/>
        <w:jc w:val="both"/>
      </w:pPr>
      <w:r>
        <w:rPr>
          <w:sz w:val="24"/>
        </w:rPr>
        <w:t xml:space="preserve">83. 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pPr>
        <w:pStyle w:val="0"/>
        <w:spacing w:before="240" w:lineRule="auto"/>
        <w:ind w:firstLine="540"/>
        <w:jc w:val="both"/>
      </w:pPr>
      <w:r>
        <w:rPr>
          <w:sz w:val="24"/>
        </w:rPr>
        <w:t xml:space="preserve">а)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б) цена сделки;</w:t>
      </w:r>
    </w:p>
    <w:p>
      <w:pPr>
        <w:pStyle w:val="0"/>
        <w:spacing w:before="240" w:lineRule="auto"/>
        <w:ind w:firstLine="540"/>
        <w:jc w:val="both"/>
      </w:pPr>
      <w:r>
        <w:rPr>
          <w:sz w:val="24"/>
        </w:rPr>
        <w:t xml:space="preserve">в) фамилия, имя, отчество физического лица или наименование юридического лица - победителя.</w:t>
      </w:r>
    </w:p>
    <w:p>
      <w:pPr>
        <w:pStyle w:val="0"/>
        <w:spacing w:before="240" w:lineRule="auto"/>
        <w:ind w:firstLine="540"/>
        <w:jc w:val="both"/>
      </w:pPr>
      <w:r>
        <w:rPr>
          <w:sz w:val="24"/>
        </w:rPr>
        <w:t xml:space="preserve">84. В течение 5 рабочих дней со дня подведения итогов конкурса с победителем заключается договор купли-продажи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84(1).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pPr>
        <w:pStyle w:val="0"/>
        <w:spacing w:before="240" w:lineRule="auto"/>
        <w:ind w:firstLine="540"/>
        <w:jc w:val="both"/>
      </w:pPr>
      <w:r>
        <w:rPr>
          <w:sz w:val="24"/>
        </w:rPr>
        <w:t xml:space="preserve">Победителю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возвращается часть задатка в сумме, превышающей цену приобретения данного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18.10.2023 N 1731; в ред. </w:t>
      </w:r>
      <w:r>
        <w:rPr>
          <w:sz w:val="24"/>
        </w:rPr>
        <w:t xml:space="preserve">Постановления</w:t>
      </w:r>
      <w:r>
        <w:rPr>
          <w:sz w:val="24"/>
        </w:rPr>
        <w:t xml:space="preserve"> Правительства РФ от 24.05.2024 N 669)</w:t>
      </w:r>
    </w:p>
    <w:p>
      <w:pPr>
        <w:pStyle w:val="0"/>
        <w:jc w:val="both"/>
      </w:pPr>
      <w:r>
        <w:rPr>
          <w:sz w:val="24"/>
        </w:rPr>
        <w:t xml:space="preserve">(п. 84(1)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84(2).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pPr>
        <w:pStyle w:val="0"/>
        <w:jc w:val="both"/>
      </w:pPr>
      <w:r>
        <w:rPr>
          <w:sz w:val="24"/>
        </w:rPr>
        <w:t xml:space="preserve">(п. 84(2)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84(3).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pPr>
        <w:pStyle w:val="0"/>
        <w:jc w:val="both"/>
      </w:pPr>
      <w:r>
        <w:rPr>
          <w:sz w:val="24"/>
        </w:rPr>
        <w:t xml:space="preserve">(п. 84(3) введен </w:t>
      </w:r>
      <w:r>
        <w:rPr>
          <w:sz w:val="24"/>
        </w:rPr>
        <w:t xml:space="preserve">Постановлением</w:t>
      </w:r>
      <w:r>
        <w:rPr>
          <w:sz w:val="24"/>
        </w:rPr>
        <w:t xml:space="preserve"> Правительства РФ от 17.10.2019 N 1341)</w:t>
      </w:r>
    </w:p>
    <w:p>
      <w:pPr>
        <w:pStyle w:val="0"/>
        <w:spacing w:before="240" w:lineRule="auto"/>
        <w:ind w:firstLine="540"/>
        <w:jc w:val="both"/>
      </w:pPr>
      <w:r>
        <w:rPr>
          <w:sz w:val="24"/>
        </w:rPr>
        <w:t xml:space="preserve">85. При уклонении или отказе победителя от заключения в установленный срок договора купли-продажи имущества результаты конкурса аннулируются продавцом,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18.10.2023 N 1731)</w:t>
      </w:r>
    </w:p>
    <w:p>
      <w:pPr>
        <w:pStyle w:val="0"/>
        <w:spacing w:before="240" w:lineRule="auto"/>
        <w:ind w:firstLine="540"/>
        <w:jc w:val="both"/>
      </w:pPr>
      <w:r>
        <w:rPr>
          <w:sz w:val="24"/>
        </w:rPr>
        <w:t xml:space="preserve">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26.09.2017 N 1164)</w:t>
      </w:r>
    </w:p>
    <w:p>
      <w:pPr>
        <w:pStyle w:val="0"/>
        <w:spacing w:before="240" w:lineRule="auto"/>
        <w:ind w:firstLine="540"/>
        <w:jc w:val="both"/>
      </w:pPr>
      <w:r>
        <w:rPr>
          <w:sz w:val="24"/>
        </w:rPr>
        <w:t xml:space="preserve">86.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0"/>
        <w:ind w:firstLine="540"/>
        <w:jc w:val="both"/>
      </w:pPr>
      <w:r>
        <w:rPr>
          <w:sz w:val="24"/>
        </w:rPr>
      </w:r>
    </w:p>
    <w:p>
      <w:pPr>
        <w:pStyle w:val="2"/>
        <w:outlineLvl w:val="1"/>
        <w:jc w:val="center"/>
      </w:pPr>
      <w:r>
        <w:rPr>
          <w:sz w:val="24"/>
        </w:rPr>
        <w:t xml:space="preserve">V. Проведение продажи имущества посредством</w:t>
      </w:r>
    </w:p>
    <w:p>
      <w:pPr>
        <w:pStyle w:val="2"/>
        <w:jc w:val="center"/>
      </w:pPr>
      <w:r>
        <w:rPr>
          <w:sz w:val="24"/>
        </w:rPr>
        <w:t xml:space="preserve">публичного </w:t>
      </w:r>
      <w:r>
        <w:rPr>
          <w:sz w:val="24"/>
        </w:rPr>
        <w:t xml:space="preserve">предложения</w:t>
      </w:r>
    </w:p>
    <w:p>
      <w:pPr>
        <w:pStyle w:val="0"/>
        <w:ind w:firstLine="540"/>
        <w:jc w:val="both"/>
      </w:pPr>
      <w:r>
        <w:rPr>
          <w:sz w:val="24"/>
        </w:rPr>
      </w:r>
    </w:p>
    <w:p>
      <w:pPr>
        <w:pStyle w:val="0"/>
        <w:ind w:firstLine="540"/>
        <w:jc w:val="both"/>
      </w:pPr>
      <w:r>
        <w:rPr>
          <w:sz w:val="24"/>
        </w:rPr>
        <w:t xml:space="preserve">87.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pPr>
        <w:pStyle w:val="0"/>
        <w:jc w:val="both"/>
      </w:pPr>
      <w:r>
        <w:rPr>
          <w:sz w:val="24"/>
        </w:rPr>
        <w:t xml:space="preserve">(п. 87 в ред. </w:t>
      </w:r>
      <w:r>
        <w:rPr>
          <w:sz w:val="24"/>
        </w:rPr>
        <w:t xml:space="preserve">Постановления</w:t>
      </w:r>
      <w:r>
        <w:rPr>
          <w:sz w:val="24"/>
        </w:rPr>
        <w:t xml:space="preserve"> Правительства РФ от 22.12.2022 N 2382)</w:t>
      </w:r>
    </w:p>
    <w:p>
      <w:pPr>
        <w:pStyle w:val="0"/>
        <w:spacing w:before="240" w:lineRule="auto"/>
        <w:ind w:firstLine="540"/>
        <w:jc w:val="both"/>
      </w:pPr>
      <w:r>
        <w:rPr>
          <w:sz w:val="24"/>
        </w:rPr>
        <w:t xml:space="preserve">88.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89.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pPr>
        <w:pStyle w:val="0"/>
        <w:spacing w:before="240" w:lineRule="auto"/>
        <w:ind w:firstLine="540"/>
        <w:jc w:val="both"/>
      </w:pPr>
      <w:r>
        <w:rPr>
          <w:sz w:val="24"/>
        </w:rPr>
        <w:t xml:space="preserve">90.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pPr>
        <w:pStyle w:val="0"/>
        <w:spacing w:before="240" w:lineRule="auto"/>
        <w:ind w:firstLine="540"/>
        <w:jc w:val="both"/>
      </w:pPr>
      <w:r>
        <w:rPr>
          <w:sz w:val="24"/>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абзаце втором пункта 2</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91.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pPr>
        <w:pStyle w:val="0"/>
        <w:jc w:val="both"/>
      </w:pPr>
      <w:r>
        <w:rPr>
          <w:sz w:val="24"/>
        </w:rPr>
        <w:t xml:space="preserve">(в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92.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pPr>
        <w:pStyle w:val="0"/>
        <w:spacing w:before="240" w:lineRule="auto"/>
        <w:ind w:firstLine="540"/>
        <w:jc w:val="both"/>
      </w:pPr>
      <w:r>
        <w:rPr>
          <w:sz w:val="24"/>
        </w:rPr>
        <w:t xml:space="preserve">"Шаг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pPr>
        <w:pStyle w:val="0"/>
        <w:spacing w:before="240" w:lineRule="auto"/>
        <w:ind w:firstLine="540"/>
        <w:jc w:val="both"/>
      </w:pPr>
      <w:r>
        <w:rPr>
          <w:sz w:val="24"/>
        </w:rPr>
        <w:t xml:space="preserve">93.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pPr>
        <w:pStyle w:val="0"/>
        <w:jc w:val="both"/>
      </w:pPr>
      <w:r>
        <w:rPr>
          <w:sz w:val="24"/>
        </w:rPr>
        <w:t xml:space="preserve">(в ред. </w:t>
      </w:r>
      <w:r>
        <w:rPr>
          <w:sz w:val="24"/>
        </w:rPr>
        <w:t xml:space="preserve">Постановления</w:t>
      </w:r>
      <w:r>
        <w:rPr>
          <w:sz w:val="24"/>
        </w:rPr>
        <w:t xml:space="preserve"> Правительства РФ от 26.09.2017 N 1164)</w:t>
      </w:r>
    </w:p>
    <w:p>
      <w:pPr>
        <w:pStyle w:val="0"/>
        <w:spacing w:before="240" w:lineRule="auto"/>
        <w:ind w:firstLine="540"/>
        <w:jc w:val="both"/>
      </w:pPr>
      <w:r>
        <w:rPr>
          <w:sz w:val="24"/>
        </w:rPr>
        <w:t xml:space="preserve">94.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pPr>
        <w:pStyle w:val="0"/>
        <w:spacing w:before="240" w:lineRule="auto"/>
        <w:ind w:firstLine="540"/>
        <w:jc w:val="both"/>
      </w:pPr>
      <w:r>
        <w:rPr>
          <w:sz w:val="24"/>
        </w:rPr>
        <w:t xml:space="preserve">95.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w:history="0" w:anchor="P219" w:tooltip="II. Проведение продажи имущества на аукционе">
        <w:r>
          <w:rPr>
            <w:sz w:val="24"/>
            <w:color w:val="0000ff"/>
          </w:rPr>
          <w:t xml:space="preserve">разделом II</w:t>
        </w:r>
      </w:hyperlink>
      <w:r>
        <w:rPr>
          <w:sz w:val="24"/>
        </w:rPr>
        <w:t xml:space="preserve">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pPr>
        <w:pStyle w:val="0"/>
        <w:jc w:val="both"/>
      </w:pPr>
      <w:r>
        <w:rPr>
          <w:sz w:val="24"/>
        </w:rPr>
        <w:t xml:space="preserve">(в ред. Постановлений Правительства РФ от 26.09.2017 </w:t>
      </w:r>
      <w:r>
        <w:rPr>
          <w:sz w:val="24"/>
        </w:rPr>
        <w:t xml:space="preserve">N 1164</w:t>
      </w:r>
      <w:r>
        <w:rPr>
          <w:sz w:val="24"/>
        </w:rPr>
        <w:t xml:space="preserve">, от 17.10.2019 </w:t>
      </w:r>
      <w:r>
        <w:rPr>
          <w:sz w:val="24"/>
        </w:rPr>
        <w:t xml:space="preserve">N 1341</w:t>
      </w:r>
      <w:r>
        <w:rPr>
          <w:sz w:val="24"/>
        </w:rPr>
        <w:t xml:space="preserve">)</w:t>
      </w:r>
    </w:p>
    <w:p>
      <w:pPr>
        <w:pStyle w:val="0"/>
        <w:spacing w:before="240" w:lineRule="auto"/>
        <w:ind w:firstLine="540"/>
        <w:jc w:val="both"/>
      </w:pPr>
      <w:r>
        <w:rPr>
          <w:sz w:val="24"/>
        </w:rPr>
        <w:t xml:space="preserve">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pPr>
        <w:pStyle w:val="0"/>
        <w:spacing w:before="240" w:lineRule="auto"/>
        <w:ind w:firstLine="540"/>
        <w:jc w:val="both"/>
      </w:pPr>
      <w:r>
        <w:rPr>
          <w:sz w:val="24"/>
        </w:rPr>
        <w:t xml:space="preserve">96. Со времени начала проведения процедуры продажи имущества посредством публичного предложения оператором электронной площадки размещается:</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pPr>
        <w:pStyle w:val="0"/>
        <w:spacing w:before="240" w:lineRule="auto"/>
        <w:ind w:firstLine="540"/>
        <w:jc w:val="both"/>
      </w:pPr>
      <w:r>
        <w:rPr>
          <w:sz w:val="24"/>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pPr>
        <w:pStyle w:val="0"/>
        <w:spacing w:before="240" w:lineRule="auto"/>
        <w:ind w:firstLine="540"/>
        <w:jc w:val="both"/>
      </w:pPr>
      <w:r>
        <w:rPr>
          <w:sz w:val="24"/>
        </w:rPr>
        <w:t xml:space="preserve">97.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98.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99.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pPr>
        <w:pStyle w:val="0"/>
        <w:jc w:val="both"/>
      </w:pPr>
      <w:r>
        <w:rPr>
          <w:sz w:val="24"/>
        </w:rPr>
        <w:t xml:space="preserve">(в ред. </w:t>
      </w:r>
      <w:r>
        <w:rPr>
          <w:sz w:val="24"/>
        </w:rPr>
        <w:t xml:space="preserve">Постановления</w:t>
      </w:r>
      <w:r>
        <w:rPr>
          <w:sz w:val="24"/>
        </w:rPr>
        <w:t xml:space="preserve"> Правительства РФ от 15.05.2019 N 603)</w:t>
      </w:r>
    </w:p>
    <w:p>
      <w:pPr>
        <w:pStyle w:val="0"/>
        <w:spacing w:before="240" w:lineRule="auto"/>
        <w:ind w:firstLine="540"/>
        <w:jc w:val="both"/>
      </w:pPr>
      <w:r>
        <w:rPr>
          <w:sz w:val="24"/>
        </w:rPr>
        <w:t xml:space="preserve">100.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pPr>
        <w:pStyle w:val="0"/>
        <w:spacing w:before="240" w:lineRule="auto"/>
        <w:ind w:firstLine="540"/>
        <w:jc w:val="both"/>
      </w:pPr>
      <w:r>
        <w:rPr>
          <w:sz w:val="24"/>
        </w:rPr>
        <w:t xml:space="preserve">101.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pPr>
        <w:pStyle w:val="0"/>
        <w:spacing w:before="240" w:lineRule="auto"/>
        <w:ind w:firstLine="540"/>
        <w:jc w:val="both"/>
      </w:pPr>
      <w:r>
        <w:rPr>
          <w:sz w:val="24"/>
        </w:rPr>
        <w:t xml:space="preserve">а)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б) цена сделки;</w:t>
      </w:r>
    </w:p>
    <w:p>
      <w:pPr>
        <w:pStyle w:val="0"/>
        <w:spacing w:before="240" w:lineRule="auto"/>
        <w:ind w:firstLine="540"/>
        <w:jc w:val="both"/>
      </w:pPr>
      <w:r>
        <w:rPr>
          <w:sz w:val="24"/>
        </w:rPr>
        <w:t xml:space="preserve">в) фамилия, имя, отчество физического лица или наименование юридического лица - победителя.</w:t>
      </w:r>
    </w:p>
    <w:p>
      <w:pPr>
        <w:pStyle w:val="0"/>
        <w:spacing w:before="240" w:lineRule="auto"/>
        <w:ind w:firstLine="540"/>
        <w:jc w:val="both"/>
      </w:pPr>
      <w:r>
        <w:rPr>
          <w:sz w:val="24"/>
        </w:rPr>
        <w:t xml:space="preserve">102. Продажа имущества посредством публичного предложения признается несостоявшейся в следующих случаях:</w:t>
      </w:r>
    </w:p>
    <w:p>
      <w:pPr>
        <w:pStyle w:val="0"/>
        <w:spacing w:before="240" w:lineRule="auto"/>
        <w:ind w:firstLine="540"/>
        <w:jc w:val="both"/>
      </w:pPr>
      <w:r>
        <w:rPr>
          <w:sz w:val="24"/>
        </w:rPr>
        <w:t xml:space="preserve">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pPr>
        <w:pStyle w:val="0"/>
        <w:spacing w:before="240" w:lineRule="auto"/>
        <w:ind w:firstLine="540"/>
        <w:jc w:val="both"/>
      </w:pPr>
      <w:r>
        <w:rPr>
          <w:sz w:val="24"/>
        </w:rPr>
        <w:t xml:space="preserve">б) принято решение о признании только одного претендента участником;</w:t>
      </w:r>
    </w:p>
    <w:p>
      <w:pPr>
        <w:pStyle w:val="0"/>
        <w:spacing w:before="240" w:lineRule="auto"/>
        <w:ind w:firstLine="540"/>
        <w:jc w:val="both"/>
      </w:pPr>
      <w:r>
        <w:rPr>
          <w:sz w:val="24"/>
        </w:rPr>
        <w:t xml:space="preserve">в) ни один из участников не сделал предложение о цене имущества при достижении минимальной цены продажи (цены отсечения) имущества.</w:t>
      </w:r>
    </w:p>
    <w:p>
      <w:pPr>
        <w:pStyle w:val="0"/>
        <w:spacing w:before="240" w:lineRule="auto"/>
        <w:ind w:firstLine="540"/>
        <w:jc w:val="both"/>
      </w:pPr>
      <w:r>
        <w:rPr>
          <w:sz w:val="24"/>
        </w:rPr>
        <w:t xml:space="preserve">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pPr>
        <w:pStyle w:val="0"/>
        <w:spacing w:before="240" w:lineRule="auto"/>
        <w:ind w:firstLine="540"/>
        <w:jc w:val="both"/>
      </w:pPr>
      <w:r>
        <w:rPr>
          <w:sz w:val="24"/>
        </w:rPr>
        <w:t xml:space="preserve">104. Не позднее чем через 5 рабочих дней с даты проведения продажи с победителем заключается договор купли-продажи имущества.</w:t>
      </w:r>
    </w:p>
    <w:p>
      <w:pPr>
        <w:pStyle w:val="0"/>
        <w:jc w:val="both"/>
      </w:pPr>
      <w:r>
        <w:rPr>
          <w:sz w:val="24"/>
        </w:rPr>
        <w:t xml:space="preserve">(п. 104 в ред. </w:t>
      </w:r>
      <w:r>
        <w:rPr>
          <w:sz w:val="24"/>
        </w:rPr>
        <w:t xml:space="preserve">Постановления</w:t>
      </w:r>
      <w:r>
        <w:rPr>
          <w:sz w:val="24"/>
        </w:rPr>
        <w:t xml:space="preserve"> Правительства РФ от 16.05.2016 N 423)</w:t>
      </w:r>
    </w:p>
    <w:p>
      <w:pPr>
        <w:pStyle w:val="0"/>
        <w:spacing w:before="240" w:lineRule="auto"/>
        <w:ind w:firstLine="540"/>
        <w:jc w:val="both"/>
      </w:pPr>
      <w:r>
        <w:rPr>
          <w:sz w:val="24"/>
        </w:rPr>
        <w:t xml:space="preserve">105.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pPr>
        <w:pStyle w:val="0"/>
        <w:spacing w:before="240" w:lineRule="auto"/>
        <w:ind w:firstLine="540"/>
        <w:jc w:val="both"/>
      </w:pPr>
      <w:r>
        <w:rPr>
          <w:sz w:val="24"/>
        </w:rPr>
        <w:t xml:space="preserve">В случае привлечения юридических лиц, указанных в </w:t>
      </w:r>
      <w:hyperlink w:history="0" w:anchor="P52" w:tooltip="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
        <w:r>
          <w:rPr>
            <w:sz w:val="24"/>
            <w:color w:val="0000ff"/>
          </w:rPr>
          <w:t xml:space="preserve">абзацах втором</w:t>
        </w:r>
      </w:hyperlink>
      <w:r>
        <w:rPr>
          <w:sz w:val="24"/>
        </w:rPr>
        <w:t xml:space="preserve"> и </w:t>
      </w:r>
      <w:hyperlink w:history="0" w:anchor="P53" w:tooltip="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подпункте 8.1 пункта 1 статьи 6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
        <w:r>
          <w:rPr>
            <w:sz w:val="24"/>
            <w:color w:val="0000ff"/>
          </w:rPr>
          <w:t xml:space="preserve">третьем пункта 2</w:t>
        </w:r>
      </w:hyperlink>
      <w:r>
        <w:rPr>
          <w:sz w:val="24"/>
        </w:rP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26.09.2017 N 1164)</w:t>
      </w:r>
    </w:p>
    <w:p>
      <w:pPr>
        <w:pStyle w:val="0"/>
        <w:spacing w:before="240" w:lineRule="auto"/>
        <w:ind w:firstLine="540"/>
        <w:jc w:val="both"/>
      </w:pPr>
      <w:r>
        <w:rPr>
          <w:sz w:val="24"/>
        </w:rPr>
        <w:t xml:space="preserve">106.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0"/>
        <w:spacing w:before="240" w:lineRule="auto"/>
        <w:ind w:firstLine="540"/>
        <w:jc w:val="both"/>
      </w:pPr>
      <w:r>
        <w:rPr>
          <w:sz w:val="24"/>
        </w:rPr>
        <w:t xml:space="preserve">107.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pPr>
        <w:pStyle w:val="0"/>
        <w:spacing w:before="240" w:lineRule="auto"/>
        <w:ind w:firstLine="540"/>
        <w:jc w:val="both"/>
      </w:pPr>
      <w:r>
        <w:rPr>
          <w:sz w:val="24"/>
        </w:rPr>
        <w:t xml:space="preserve">107(1).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pPr>
        <w:pStyle w:val="0"/>
        <w:jc w:val="both"/>
      </w:pPr>
      <w:r>
        <w:rPr>
          <w:sz w:val="24"/>
        </w:rPr>
        <w:t xml:space="preserve">(п. 107(1) введен </w:t>
      </w:r>
      <w:r>
        <w:rPr>
          <w:sz w:val="24"/>
        </w:rPr>
        <w:t xml:space="preserve">Постановлением</w:t>
      </w:r>
      <w:r>
        <w:rPr>
          <w:sz w:val="24"/>
        </w:rPr>
        <w:t xml:space="preserve"> Правительства РФ от 17.10.2019 N 1341)</w:t>
      </w:r>
    </w:p>
    <w:p>
      <w:pPr>
        <w:pStyle w:val="0"/>
        <w:ind w:firstLine="540"/>
        <w:jc w:val="both"/>
      </w:pPr>
      <w:r>
        <w:rPr>
          <w:sz w:val="24"/>
        </w:rPr>
      </w:r>
    </w:p>
    <w:p>
      <w:pPr>
        <w:pStyle w:val="2"/>
        <w:outlineLvl w:val="1"/>
        <w:jc w:val="center"/>
      </w:pPr>
      <w:r>
        <w:rPr>
          <w:sz w:val="24"/>
        </w:rPr>
        <w:t xml:space="preserve">VI. Проведение продажи имущества по минимально</w:t>
      </w:r>
    </w:p>
    <w:p>
      <w:pPr>
        <w:pStyle w:val="2"/>
        <w:jc w:val="center"/>
      </w:pPr>
      <w:r>
        <w:rPr>
          <w:sz w:val="24"/>
        </w:rPr>
        <w:t xml:space="preserve">допустимой цене</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21.06.2024 N 836)</w:t>
      </w:r>
    </w:p>
    <w:p>
      <w:pPr>
        <w:pStyle w:val="0"/>
        <w:ind w:firstLine="540"/>
        <w:jc w:val="both"/>
      </w:pPr>
      <w:r>
        <w:rPr>
          <w:sz w:val="24"/>
        </w:rPr>
      </w:r>
    </w:p>
    <w:bookmarkStart w:id="560" w:name="P560"/>
    <w:bookmarkEnd w:id="560"/>
    <w:p>
      <w:pPr>
        <w:pStyle w:val="0"/>
        <w:ind w:firstLine="540"/>
        <w:jc w:val="both"/>
      </w:pPr>
      <w:r>
        <w:rPr>
          <w:sz w:val="24"/>
        </w:rPr>
        <w:t xml:space="preserve">108. 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указанный в информационном сообщении, задаток в размере 1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Одно лицо имеет право подать только одну заявку, а также одно или несколько предложений о цене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Предложения о цене имущества заявляются претендентами открыто в ходе приема заявок и отражаются в открытой части электронной площадки.</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03.07.2025 N 1009.</w:t>
      </w:r>
    </w:p>
    <w:p>
      <w:pPr>
        <w:pStyle w:val="0"/>
        <w:spacing w:before="240" w:lineRule="auto"/>
        <w:ind w:firstLine="540"/>
        <w:jc w:val="both"/>
      </w:pPr>
      <w:r>
        <w:rPr>
          <w:sz w:val="24"/>
        </w:rPr>
        <w:t xml:space="preserve">Предельный размер повышения цены продаваемого имущества не ограничен.</w:t>
      </w:r>
    </w:p>
    <w:p>
      <w:pPr>
        <w:pStyle w:val="0"/>
        <w:spacing w:before="240" w:lineRule="auto"/>
        <w:ind w:firstLine="540"/>
        <w:jc w:val="both"/>
      </w:pPr>
      <w:r>
        <w:rPr>
          <w:sz w:val="24"/>
        </w:rPr>
        <w:t xml:space="preserve">Подача предложения о цене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Предложения о цене имущества, не подтвержденные внесением задатка, оператором электронной площадки не принимаются.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109. Указанные в </w:t>
      </w:r>
      <w:hyperlink w:history="0" w:anchor="P560" w:tooltip="108. 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указанный в информационном сообщении, задаток в размере 1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 в счет обеспечения оплаты приобретаемого имущества и заполняют размещенную в открытой части электронной...">
        <w:r>
          <w:rPr>
            <w:sz w:val="24"/>
            <w:color w:val="0000ff"/>
          </w:rPr>
          <w:t xml:space="preserve">пункте 108</w:t>
        </w:r>
      </w:hyperlink>
      <w:r>
        <w:rPr>
          <w:sz w:val="24"/>
        </w:rP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pPr>
        <w:pStyle w:val="0"/>
        <w:spacing w:before="240" w:lineRule="auto"/>
        <w:ind w:firstLine="540"/>
        <w:jc w:val="both"/>
      </w:pPr>
      <w:r>
        <w:rPr>
          <w:sz w:val="24"/>
        </w:rPr>
        <w:t xml:space="preserve">110. 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w:t>
      </w:r>
    </w:p>
    <w:p>
      <w:pPr>
        <w:pStyle w:val="0"/>
        <w:spacing w:before="240" w:lineRule="auto"/>
        <w:ind w:firstLine="540"/>
        <w:jc w:val="both"/>
      </w:pPr>
      <w:r>
        <w:rPr>
          <w:sz w:val="24"/>
        </w:rPr>
        <w:t xml:space="preserve">наименование имущества и иные позволяющие его индивидуализировать сведения (спецификация лота);</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минимальная цена;</w:t>
      </w:r>
    </w:p>
    <w:p>
      <w:pPr>
        <w:pStyle w:val="0"/>
        <w:spacing w:before="240" w:lineRule="auto"/>
        <w:ind w:firstLine="540"/>
        <w:jc w:val="both"/>
      </w:pPr>
      <w:r>
        <w:rPr>
          <w:sz w:val="24"/>
        </w:rPr>
        <w:t xml:space="preserve">предложения о цене имущества в порядке убывания и время их поступления в режиме реального времени.</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При этом программными средствами электронной площадки обеспечиваются:</w:t>
      </w:r>
    </w:p>
    <w:p>
      <w:pPr>
        <w:pStyle w:val="0"/>
        <w:spacing w:before="240" w:lineRule="auto"/>
        <w:ind w:firstLine="540"/>
        <w:jc w:val="both"/>
      </w:pPr>
      <w:r>
        <w:rPr>
          <w:sz w:val="24"/>
        </w:rPr>
        <w:t xml:space="preserve">исключение возможности подачи претендентом предложения о цене имущества до поступления задатка на счет оператора электронной площадки, указанный в информационном сообщении;</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уведомление претендента в случае, если его предложение о цене имущества не может быть принято в связи с отсутствием поступления денежных средств в размере задатка на счет оператора электронной площадки, указанный в информационном сообщении.</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111. Претендент имеет право отозвать зарегистрированную заявку не позднее чем за 5 дней до окончания срока приема заявок на участие в продаже по минимально допустимой цене.</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Отзыв претендентом поданной заявки является основанием для отзыва поданных претендентом предложений о цене имущества,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 а также их возврата в порядке, установленном </w:t>
      </w:r>
      <w:hyperlink w:history="0" w:anchor="P203" w:tooltip="25. Претендент вправе не позднее дня окончания приема заявок, а при продаже по минимально допустимой цене - не позднее чем за 5 дней до окончания срока приема заявок отозвать заявку путем направления уведомления об отзыве заявки на электронную площадку.">
        <w:r>
          <w:rPr>
            <w:sz w:val="24"/>
            <w:color w:val="0000ff"/>
          </w:rPr>
          <w:t xml:space="preserve">пунктом 25</w:t>
        </w:r>
      </w:hyperlink>
      <w:r>
        <w:rPr>
          <w:sz w:val="24"/>
        </w:rPr>
        <w:t xml:space="preserve"> настоящего Положения.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112. Претендент не допускается к участию в продаже по минимально допустимой цене по следующим основаниям:</w:t>
      </w:r>
    </w:p>
    <w:p>
      <w:pPr>
        <w:pStyle w:val="0"/>
        <w:spacing w:before="240" w:lineRule="auto"/>
        <w:ind w:firstLine="540"/>
        <w:jc w:val="both"/>
      </w:pPr>
      <w:r>
        <w:rPr>
          <w:sz w:val="24"/>
        </w:rPr>
        <w:t xml:space="preserve">а)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в) заявка на участие в продаже по минимально допустимой цене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г) утратил силу. - </w:t>
      </w:r>
      <w:r>
        <w:rPr>
          <w:sz w:val="24"/>
        </w:rPr>
        <w:t xml:space="preserve">Постановление</w:t>
      </w:r>
      <w:r>
        <w:rPr>
          <w:sz w:val="24"/>
        </w:rPr>
        <w:t xml:space="preserve"> Правительства РФ от 03.07.2025 N 1009;</w:t>
      </w:r>
    </w:p>
    <w:p>
      <w:pPr>
        <w:pStyle w:val="0"/>
        <w:spacing w:before="240" w:lineRule="auto"/>
        <w:ind w:firstLine="540"/>
        <w:jc w:val="both"/>
      </w:pPr>
      <w:r>
        <w:rPr>
          <w:sz w:val="24"/>
        </w:rPr>
        <w:t xml:space="preserve">д)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pStyle w:val="0"/>
        <w:spacing w:before="240" w:lineRule="auto"/>
        <w:ind w:firstLine="540"/>
        <w:jc w:val="both"/>
      </w:pPr>
      <w:r>
        <w:rPr>
          <w:sz w:val="24"/>
        </w:rPr>
        <w:t xml:space="preserve">113. 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w:t>
      </w:r>
    </w:p>
    <w:p>
      <w:pPr>
        <w:pStyle w:val="0"/>
        <w:spacing w:before="240" w:lineRule="auto"/>
        <w:ind w:firstLine="540"/>
        <w:jc w:val="both"/>
      </w:pPr>
      <w:r>
        <w:rPr>
          <w:sz w:val="24"/>
        </w:rPr>
        <w:t xml:space="preserve">114. 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указанным в </w:t>
      </w:r>
      <w:hyperlink w:history="0" w:anchor="P560" w:tooltip="108. 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указанный в информационном сообщении, задаток в размере 1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 в счет обеспечения оплаты приобретаемого имущества и заполняют размещенную в открытой части электронной...">
        <w:r>
          <w:rPr>
            <w:sz w:val="24"/>
            <w:color w:val="0000ff"/>
          </w:rPr>
          <w:t xml:space="preserve">пункте 108</w:t>
        </w:r>
      </w:hyperlink>
      <w:r>
        <w:rPr>
          <w:sz w:val="24"/>
        </w:rPr>
        <w:t xml:space="preserve"> настоящего Положения, а также к журналу приема заявок.</w:t>
      </w:r>
    </w:p>
    <w:p>
      <w:pPr>
        <w:pStyle w:val="0"/>
        <w:spacing w:before="240" w:lineRule="auto"/>
        <w:ind w:firstLine="540"/>
        <w:jc w:val="both"/>
      </w:pPr>
      <w:r>
        <w:rPr>
          <w:sz w:val="24"/>
        </w:rPr>
        <w:t xml:space="preserve">В закрытой части электронной площадки размещаются имена (наименования) претендентов и поданные ими наибольшие предложения о цене имущества.</w:t>
      </w:r>
    </w:p>
    <w:p>
      <w:pPr>
        <w:pStyle w:val="0"/>
        <w:spacing w:before="240" w:lineRule="auto"/>
        <w:ind w:firstLine="540"/>
        <w:jc w:val="both"/>
      </w:pPr>
      <w:r>
        <w:rPr>
          <w:sz w:val="24"/>
        </w:rPr>
        <w:t xml:space="preserve">115. Продавец начинает рассмотрение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 иных заявок проводится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 Продажа по минимально допустимой цене в таком случае признается состоявшейся.</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остальным заявкам принимается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Указанное решение оформляется протоколом об итогах продажи по минимально допустимой цене в порядке, установленном настоящим Положением.</w:t>
      </w:r>
    </w:p>
    <w:p>
      <w:pPr>
        <w:pStyle w:val="0"/>
        <w:spacing w:before="240" w:lineRule="auto"/>
        <w:ind w:firstLine="540"/>
        <w:jc w:val="both"/>
      </w:pPr>
      <w:r>
        <w:rPr>
          <w:sz w:val="24"/>
        </w:rPr>
        <w:t xml:space="preserve">116. 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pPr>
        <w:pStyle w:val="0"/>
        <w:spacing w:before="240" w:lineRule="auto"/>
        <w:ind w:firstLine="540"/>
        <w:jc w:val="both"/>
      </w:pPr>
      <w:r>
        <w:rPr>
          <w:sz w:val="24"/>
        </w:rPr>
        <w:t xml:space="preserve">При уклонении или отказе покупателя от заключения договора купли-продажи имущества в срок, установленный </w:t>
      </w:r>
      <w:hyperlink w:history="0" w:anchor="P633" w:tooltip="121. 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
        <w:r>
          <w:rPr>
            <w:sz w:val="24"/>
            <w:color w:val="0000ff"/>
          </w:rPr>
          <w:t xml:space="preserve">пунктом 121</w:t>
        </w:r>
      </w:hyperlink>
      <w:r>
        <w:rPr>
          <w:sz w:val="24"/>
        </w:rPr>
        <w:t xml:space="preserve"> настоящего Положения, продавцом на следующий рабочий день после истечения указанного срока подписывается и размещается в открытой части электронной площадки протокол о признании покупателя уклонившимся или отказавшимся от заключения договора купли-продажи имущества, покупатель утрачивает право на заключение указанного договора и задаток ему не возвращается, договор купли-продажи такого имущества заключается с лицом, подавшим предпоследнее предложение о цене, по предложенной таким лицом цене.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При этом покупатель обязан в течение 10 календарных дней со дня истечения срока, установленного </w:t>
      </w:r>
      <w:hyperlink w:history="0" w:anchor="P633" w:tooltip="121. 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
        <w:r>
          <w:rPr>
            <w:sz w:val="24"/>
            <w:color w:val="0000ff"/>
          </w:rPr>
          <w:t xml:space="preserve">пунктом 121</w:t>
        </w:r>
      </w:hyperlink>
      <w:r>
        <w:rPr>
          <w:sz w:val="24"/>
        </w:rPr>
        <w:t xml:space="preserve"> настоящего Положения, уплатить продавцу штраф в размере минимальной цены имущества, установленной в соответствии с Федеральным </w:t>
      </w:r>
      <w:r>
        <w:rPr>
          <w:sz w:val="24"/>
        </w:rPr>
        <w:t xml:space="preserve">законом</w:t>
      </w:r>
      <w:r>
        <w:rPr>
          <w:sz w:val="24"/>
        </w:rPr>
        <w:t xml:space="preserve"> о приватизации, за вычетом суммы задатка.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В случае поступления нескольких одинаковых предложений о цене имущества покупателем или лицом, подавшим предпоследнее предложение о цене, признается лицо, подавшее предложение о цене имущества ранее других лиц и допущенное к участию в продаже.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117. 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и должен содержать:</w:t>
      </w:r>
    </w:p>
    <w:p>
      <w:pPr>
        <w:pStyle w:val="0"/>
        <w:spacing w:before="240" w:lineRule="auto"/>
        <w:ind w:firstLine="540"/>
        <w:jc w:val="both"/>
      </w:pPr>
      <w:r>
        <w:rPr>
          <w:sz w:val="24"/>
        </w:rPr>
        <w:t xml:space="preserve">а) сведения об имуществе;</w:t>
      </w:r>
    </w:p>
    <w:p>
      <w:pPr>
        <w:pStyle w:val="0"/>
        <w:spacing w:before="240" w:lineRule="auto"/>
        <w:ind w:firstLine="540"/>
        <w:jc w:val="both"/>
      </w:pPr>
      <w:r>
        <w:rPr>
          <w:sz w:val="24"/>
        </w:rPr>
        <w:t xml:space="preserve">б) перечень поступивших заявок;</w:t>
      </w:r>
    </w:p>
    <w:p>
      <w:pPr>
        <w:pStyle w:val="0"/>
        <w:spacing w:before="240" w:lineRule="auto"/>
        <w:ind w:firstLine="540"/>
        <w:jc w:val="both"/>
      </w:pPr>
      <w:r>
        <w:rPr>
          <w:sz w:val="24"/>
        </w:rPr>
        <w:t xml:space="preserve">в) наибольшее предложение о цене имущества от каждого претендента;</w:t>
      </w:r>
    </w:p>
    <w:p>
      <w:pPr>
        <w:pStyle w:val="0"/>
        <w:spacing w:before="240" w:lineRule="auto"/>
        <w:ind w:firstLine="540"/>
        <w:jc w:val="both"/>
      </w:pPr>
      <w:r>
        <w:rPr>
          <w:sz w:val="24"/>
        </w:rPr>
        <w:t xml:space="preserve">г) сведения об отказе в допуске к участию в продаже по минимально допустимой цене с указанием причин отказа в части рассмотренных заявок;</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д) сведения о покупателе имущества и лице, подавшем предпоследнее предложение о цене, или лице, признанном единственным участником продажи по минимально допустимой цене;</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е) сведения о цене приобретения имущества, предложенной покупателем или лицом, признанным единственным участником продажи по минимально допустимой цене, и о цене имущества, предложенной лицом, подавшим предпоследнее предложение о цене;</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ж) иные необходимые сведения.</w:t>
      </w:r>
    </w:p>
    <w:p>
      <w:pPr>
        <w:pStyle w:val="0"/>
        <w:spacing w:before="240" w:lineRule="auto"/>
        <w:ind w:firstLine="540"/>
        <w:jc w:val="both"/>
      </w:pPr>
      <w:r>
        <w:rPr>
          <w:sz w:val="24"/>
        </w:rPr>
        <w:t xml:space="preserve">118. 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p>
    <w:p>
      <w:pPr>
        <w:pStyle w:val="0"/>
        <w:spacing w:before="240" w:lineRule="auto"/>
        <w:ind w:firstLine="540"/>
        <w:jc w:val="both"/>
      </w:pPr>
      <w:r>
        <w:rPr>
          <w:sz w:val="24"/>
        </w:rPr>
        <w:t xml:space="preserve">119. Продажа по минимально допустимой цене признается несостоявшейся в следующих случаях:</w:t>
      </w:r>
    </w:p>
    <w:p>
      <w:pPr>
        <w:pStyle w:val="0"/>
        <w:spacing w:before="240" w:lineRule="auto"/>
        <w:ind w:firstLine="540"/>
        <w:jc w:val="both"/>
      </w:pPr>
      <w:r>
        <w:rPr>
          <w:sz w:val="24"/>
        </w:rPr>
        <w:t xml:space="preserve">а) не было подано ни одной заявки на участие либо ни один из претендентов не признан участником;</w:t>
      </w:r>
    </w:p>
    <w:p>
      <w:pPr>
        <w:pStyle w:val="0"/>
        <w:spacing w:before="240" w:lineRule="auto"/>
        <w:ind w:firstLine="540"/>
        <w:jc w:val="both"/>
      </w:pPr>
      <w:r>
        <w:rPr>
          <w:sz w:val="24"/>
        </w:rPr>
        <w:t xml:space="preserve">б) лицо, признанное единственным участником продажи по минимально допустимой цене, отказалось от заключения договора купли-продажи.</w:t>
      </w:r>
    </w:p>
    <w:p>
      <w:pPr>
        <w:pStyle w:val="0"/>
        <w:spacing w:before="240" w:lineRule="auto"/>
        <w:ind w:firstLine="540"/>
        <w:jc w:val="both"/>
      </w:pPr>
      <w:r>
        <w:rPr>
          <w:sz w:val="24"/>
        </w:rPr>
        <w:t xml:space="preserve">Решение о признании продажи по минимально допустимой цене несостоявшейся оформляется протоколом.</w:t>
      </w:r>
    </w:p>
    <w:p>
      <w:pPr>
        <w:pStyle w:val="0"/>
        <w:spacing w:before="240" w:lineRule="auto"/>
        <w:ind w:firstLine="540"/>
        <w:jc w:val="both"/>
      </w:pPr>
      <w:r>
        <w:rPr>
          <w:sz w:val="24"/>
        </w:rPr>
        <w:t xml:space="preserve">120. В течение одного часа со времени подписания протокола об итогах продажи имущества по минимально допустимой цене покупателю и лицу, подавшему предпоследнее предложение о цене, или лицу, признанному единственным участником продажи по минимально допустимой цене, направляется уведомление о признании его покупателем или лицом, подавшим предпоследнее предложение о цене, или единственным участником продажи по минимально допустимой цене с приложением этого протокола, а также в открытой части электронной площадки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а)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б) цена сделки;</w:t>
      </w:r>
    </w:p>
    <w:p>
      <w:pPr>
        <w:pStyle w:val="0"/>
        <w:spacing w:before="240" w:lineRule="auto"/>
        <w:ind w:firstLine="540"/>
        <w:jc w:val="both"/>
      </w:pPr>
      <w:r>
        <w:rPr>
          <w:sz w:val="24"/>
        </w:rPr>
        <w:t xml:space="preserve">в) фамилия, имя, отчество (при наличии)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г) фамилия, имя, отчество (при наличии) физического лица или наименование юридического лица - лица, подавшего предпоследнее предложение о цене, и предложенная им цена имущества (при наличии).</w:t>
      </w:r>
    </w:p>
    <w:p>
      <w:pPr>
        <w:pStyle w:val="0"/>
        <w:jc w:val="both"/>
      </w:pPr>
      <w:r>
        <w:rPr>
          <w:sz w:val="24"/>
        </w:rPr>
        <w:t xml:space="preserve">(пп. "г" введен </w:t>
      </w:r>
      <w:r>
        <w:rPr>
          <w:sz w:val="24"/>
        </w:rPr>
        <w:t xml:space="preserve">Постановлением</w:t>
      </w:r>
      <w:r>
        <w:rPr>
          <w:sz w:val="24"/>
        </w:rPr>
        <w:t xml:space="preserve"> Правительства РФ от 03.07.2025 N 1009)</w:t>
      </w:r>
    </w:p>
    <w:bookmarkStart w:id="633" w:name="P633"/>
    <w:bookmarkEnd w:id="633"/>
    <w:p>
      <w:pPr>
        <w:pStyle w:val="0"/>
        <w:spacing w:before="240" w:lineRule="auto"/>
        <w:ind w:firstLine="540"/>
        <w:jc w:val="both"/>
      </w:pPr>
      <w:r>
        <w:rPr>
          <w:sz w:val="24"/>
        </w:rPr>
        <w:t xml:space="preserve">121. 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w:t>
      </w:r>
    </w:p>
    <w:p>
      <w:pPr>
        <w:pStyle w:val="0"/>
        <w:spacing w:before="240" w:lineRule="auto"/>
        <w:ind w:firstLine="540"/>
        <w:jc w:val="both"/>
      </w:pPr>
      <w:r>
        <w:rPr>
          <w:sz w:val="24"/>
        </w:rPr>
        <w:t xml:space="preserve">Договор купли-продажи имущества с лицом, подавшим предпоследнее предложение о цене, заключается в течение 5 рабочих дней со дня признания покупателя уклонившимся или отказавшимся от заключения договора купли-продажи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03.07.2025 N 1009)</w:t>
      </w:r>
    </w:p>
    <w:p>
      <w:pPr>
        <w:pStyle w:val="0"/>
        <w:spacing w:before="240" w:lineRule="auto"/>
        <w:ind w:firstLine="540"/>
        <w:jc w:val="both"/>
      </w:pPr>
      <w:r>
        <w:rPr>
          <w:sz w:val="24"/>
        </w:rPr>
        <w:t xml:space="preserve">В случае предоставления рассрочки оплата имущества осуществляется в соответствии с решением о предоставлении рассрочки.</w:t>
      </w:r>
    </w:p>
    <w:p>
      <w:pPr>
        <w:pStyle w:val="0"/>
        <w:spacing w:before="240" w:lineRule="auto"/>
        <w:ind w:firstLine="540"/>
        <w:jc w:val="both"/>
      </w:pPr>
      <w:r>
        <w:rPr>
          <w:sz w:val="24"/>
        </w:rPr>
        <w:t xml:space="preserve">122. При уклонении или отказе лица, подавшего предпоследнее предложение о цене, или лица, признанного единственным участником продажи по минимально допустимой цене, от заключения в установленный срок договора купли-продажи имущества результаты продажи по минимально допустимой цене аннулируются продавцом, лицо, подавшее предпоследнее предложение о цене, или лицо, признанное единственным участником продажи по минимально допустимой цене, утрачивает право на заключение указанного договора и задаток ему не возвращается.</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При этом лицо, подавшее предпоследнее предложение о цене, либо лицо, признанное единственным участником продажи по минимально допустимой цене, обязаны в течение 10 календарных дней со дня истечения срока, установленного </w:t>
      </w:r>
      <w:hyperlink w:history="0" w:anchor="P633" w:tooltip="121. 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
        <w:r>
          <w:rPr>
            <w:sz w:val="24"/>
            <w:color w:val="0000ff"/>
          </w:rPr>
          <w:t xml:space="preserve">пунктом 121</w:t>
        </w:r>
      </w:hyperlink>
      <w:r>
        <w:rPr>
          <w:sz w:val="24"/>
        </w:rPr>
        <w:t xml:space="preserve"> настоящего Положения, уплатить продавцу штраф в размере минимальной цены имущества, установленной в соответствии с Федеральным </w:t>
      </w:r>
      <w:r>
        <w:rPr>
          <w:sz w:val="24"/>
        </w:rPr>
        <w:t xml:space="preserve">законом</w:t>
      </w:r>
      <w:r>
        <w:rPr>
          <w:sz w:val="24"/>
        </w:rPr>
        <w:t xml:space="preserve"> о приватизации, за вычетом суммы задатка. В этом случае продажа по минимально допустимой цене признается несостоявшейся.</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Ответственность покупателя, лица, подавшего предпоследнее предложение о цене, либо лица, признанного единственным участником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и задаток ему не возвращается.</w:t>
      </w:r>
    </w:p>
    <w:p>
      <w:pPr>
        <w:pStyle w:val="0"/>
        <w:jc w:val="both"/>
      </w:pPr>
      <w:r>
        <w:rPr>
          <w:sz w:val="24"/>
        </w:rPr>
        <w:t xml:space="preserve">(в ред. </w:t>
      </w:r>
      <w:r>
        <w:rPr>
          <w:sz w:val="24"/>
        </w:rPr>
        <w:t xml:space="preserve">Постановления</w:t>
      </w:r>
      <w:r>
        <w:rPr>
          <w:sz w:val="24"/>
        </w:rPr>
        <w:t xml:space="preserve"> Правительства РФ от 03.07.2025 N 1009)</w:t>
      </w:r>
    </w:p>
    <w:p>
      <w:pPr>
        <w:pStyle w:val="0"/>
        <w:spacing w:before="240" w:lineRule="auto"/>
        <w:ind w:firstLine="540"/>
        <w:jc w:val="both"/>
      </w:pPr>
      <w:r>
        <w:rPr>
          <w:sz w:val="24"/>
        </w:rPr>
        <w:t xml:space="preserve">123.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Федеральным </w:t>
      </w:r>
      <w:r>
        <w:rPr>
          <w:sz w:val="24"/>
        </w:rPr>
        <w:t xml:space="preserve">законом</w:t>
      </w:r>
      <w:r>
        <w:rPr>
          <w:sz w:val="24"/>
        </w:rPr>
        <w:t xml:space="preserve"> о приватизации.</w:t>
      </w:r>
    </w:p>
    <w:p>
      <w:pPr>
        <w:pStyle w:val="0"/>
        <w:spacing w:before="240" w:lineRule="auto"/>
        <w:ind w:firstLine="540"/>
        <w:jc w:val="both"/>
      </w:pPr>
      <w:r>
        <w:rPr>
          <w:sz w:val="24"/>
        </w:rPr>
        <w:t xml:space="preserve">124. Организация продажи по минимально допустимой цене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27.08.2012 N 860</w:t>
            <w:br/>
            <w:t>(ред. от 03.07.2025)</w:t>
            <w:br/>
            <w:t>"Об организации и проведении продажи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27.08.2012 N 860
(ред. от 03.07.2025)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dc:title>
  <dcterms:created xsi:type="dcterms:W3CDTF">2026-05-13T08:54:51Z</dcterms:created>
</cp:coreProperties>
</file>